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Rīgas ielā 21, Talsos, Tals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16.08.2023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16.08.2023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