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28.12.2022.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28.12.2022.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Atzinumi_22-TA-3694.docx</dc:title>
</cp:coreProperties>
</file>

<file path=docProps/custom.xml><?xml version="1.0" encoding="utf-8"?>
<Properties xmlns="http://schemas.openxmlformats.org/officeDocument/2006/custom-properties" xmlns:vt="http://schemas.openxmlformats.org/officeDocument/2006/docPropsVTypes"/>
</file>