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3EB68" w14:textId="77777777" w:rsidR="00973726" w:rsidRDefault="00973726" w:rsidP="00973726">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34DADFA1" w14:textId="77777777" w:rsidR="00973726" w:rsidRDefault="00973726" w:rsidP="00973726">
      <w:pPr>
        <w:rPr>
          <w:lang w:eastAsia="en-US"/>
        </w:rPr>
      </w:pPr>
      <w:r>
        <w:rPr>
          <w:lang w:eastAsia="en-US"/>
        </w:rPr>
        <w:t>08.06.2022.      Nr. 10.1-5/7/277</w:t>
      </w:r>
    </w:p>
    <w:p w14:paraId="4BC1FE3A" w14:textId="77777777" w:rsidR="00973726" w:rsidRDefault="00973726" w:rsidP="00973726">
      <w:pPr>
        <w:rPr>
          <w:lang w:eastAsia="en-US"/>
        </w:rPr>
      </w:pPr>
    </w:p>
    <w:p w14:paraId="6C42CFA2" w14:textId="77777777" w:rsidR="00973726" w:rsidRDefault="00973726" w:rsidP="00973726">
      <w:pPr>
        <w:rPr>
          <w:lang w:eastAsia="en-US"/>
        </w:rPr>
      </w:pPr>
      <w:r>
        <w:rPr>
          <w:lang w:eastAsia="en-US"/>
        </w:rPr>
        <w:t>Labdien!</w:t>
      </w:r>
    </w:p>
    <w:p w14:paraId="5A246E83" w14:textId="77777777" w:rsidR="00973726" w:rsidRDefault="00973726" w:rsidP="00973726">
      <w:pPr>
        <w:rPr>
          <w:lang w:eastAsia="en-US"/>
        </w:rPr>
      </w:pPr>
    </w:p>
    <w:p w14:paraId="42B090C0" w14:textId="77777777" w:rsidR="00973726" w:rsidRDefault="00973726" w:rsidP="00973726">
      <w:pPr>
        <w:rPr>
          <w:lang w:eastAsia="en-US"/>
        </w:rPr>
      </w:pPr>
      <w:r>
        <w:rPr>
          <w:lang w:eastAsia="en-US"/>
        </w:rPr>
        <w:t xml:space="preserve">Finanšu ministrija atbilstoši kompetencei ir izskatījusi Ekonomikas ministrijas </w:t>
      </w:r>
      <w:proofErr w:type="spellStart"/>
      <w:r>
        <w:rPr>
          <w:lang w:eastAsia="en-US"/>
        </w:rPr>
        <w:t>š.g</w:t>
      </w:r>
      <w:proofErr w:type="spellEnd"/>
      <w:r>
        <w:rPr>
          <w:lang w:eastAsia="en-US"/>
        </w:rPr>
        <w:t xml:space="preserve"> 7.jūnijā atsūtīto likumprojektu “Grozījumi Ukrainas civiliedzīvotāju atbalsta likumā”, š.g. 8.jūnijā atsūtīto precizēto anotāciju, kā arī Ministru kabineta noteikumu projektu “Noteikumi par primāri sniedzamā atbalsta nodrošināšanu Ukrainas civiliedzīvotājiem”, tam pievienoto anotāciju un informē, ka </w:t>
      </w:r>
      <w:r>
        <w:rPr>
          <w:u w:val="single"/>
          <w:lang w:eastAsia="en-US"/>
        </w:rPr>
        <w:t>konceptuāli neiebilst to tālākai virzībai, ja atbalsta turpināšana tiks nodrošināta Ministru kabineta 2022. gada 29. aprīļa rīkojumu Nr. 302 “Par Pasākumu plānu atbalsta sniegšanai Ukrainas civiliedzīvotājiem Latvijas Republikā” izmitināšanai un ēdināšanai plānotā finansējuma ietvaros.</w:t>
      </w:r>
      <w:r>
        <w:rPr>
          <w:lang w:eastAsia="en-US"/>
        </w:rPr>
        <w:t xml:space="preserve"> </w:t>
      </w:r>
    </w:p>
    <w:p w14:paraId="0AADE494" w14:textId="77777777" w:rsidR="00973726" w:rsidRDefault="00973726" w:rsidP="00973726">
      <w:pPr>
        <w:rPr>
          <w:lang w:eastAsia="en-US"/>
        </w:rPr>
      </w:pPr>
    </w:p>
    <w:p w14:paraId="4C26B88A" w14:textId="77777777" w:rsidR="00973726" w:rsidRDefault="00973726" w:rsidP="00973726"/>
    <w:p w14:paraId="04825782" w14:textId="77777777" w:rsidR="00973726" w:rsidRDefault="00973726" w:rsidP="00973726">
      <w:pPr>
        <w:spacing w:after="240"/>
        <w:rPr>
          <w:rFonts w:ascii="Franklin Gothic Medium" w:hAnsi="Franklin Gothic Medium"/>
          <w:b/>
          <w:bCs/>
          <w:color w:val="1F497D"/>
          <w:sz w:val="20"/>
          <w:szCs w:val="20"/>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Ilze Āboliņa</w:t>
      </w:r>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vecākā eksperte</w:t>
      </w:r>
      <w:r>
        <w:rPr>
          <w:rFonts w:ascii="Franklin Gothic Book" w:hAnsi="Franklin Gothic Book"/>
          <w:color w:val="767573"/>
          <w:sz w:val="16"/>
          <w:szCs w:val="16"/>
          <w:lang w:eastAsia="en-US"/>
        </w:rPr>
        <w:br/>
        <w:t>Tālr.: (+371) 25657937</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color w:val="1F497D"/>
            <w:sz w:val="16"/>
            <w:szCs w:val="16"/>
            <w:lang w:eastAsia="en-US"/>
          </w:rPr>
          <w:t>ilze.abolina@fm.gov.lv</w:t>
        </w:r>
      </w:hyperlink>
    </w:p>
    <w:p w14:paraId="1763D3BF" w14:textId="37C30CAE" w:rsidR="00973726" w:rsidRDefault="00973726" w:rsidP="00973726">
      <w:pPr>
        <w:rPr>
          <w:rFonts w:ascii="Franklin Gothic Book" w:hAnsi="Franklin Gothic Book"/>
          <w:color w:val="767573"/>
          <w:sz w:val="16"/>
          <w:szCs w:val="16"/>
          <w:lang w:eastAsia="en-US"/>
        </w:rPr>
      </w:pPr>
      <w:proofErr w:type="spellStart"/>
      <w:r>
        <w:rPr>
          <w:rFonts w:ascii="Franklin Gothic Medium" w:hAnsi="Franklin Gothic Medium"/>
          <w:b/>
          <w:bCs/>
          <w:color w:val="1F497D"/>
          <w:sz w:val="20"/>
          <w:szCs w:val="20"/>
        </w:rPr>
        <w:t>Anželika</w:t>
      </w:r>
      <w:proofErr w:type="spellEnd"/>
      <w:r>
        <w:rPr>
          <w:rFonts w:ascii="Franklin Gothic Medium" w:hAnsi="Franklin Gothic Medium"/>
          <w:b/>
          <w:bCs/>
          <w:color w:val="1F497D"/>
          <w:sz w:val="20"/>
          <w:szCs w:val="20"/>
        </w:rPr>
        <w:t xml:space="preserve"> </w:t>
      </w:r>
      <w:proofErr w:type="spellStart"/>
      <w:r>
        <w:rPr>
          <w:rFonts w:ascii="Franklin Gothic Medium" w:hAnsi="Franklin Gothic Medium"/>
          <w:b/>
          <w:bCs/>
          <w:color w:val="1F497D"/>
          <w:sz w:val="20"/>
          <w:szCs w:val="20"/>
        </w:rPr>
        <w:t>Osipova</w:t>
      </w:r>
      <w:proofErr w:type="spellEnd"/>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Varas, valdības dienestu un tautsaimniecības finansēšanas nodaļas vadītāja vietniece</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color w:val="1F497D"/>
            <w:sz w:val="16"/>
            <w:szCs w:val="16"/>
          </w:rPr>
          <w:t>anzelika.osipova@fm.gov.lv</w:t>
        </w:r>
      </w:hyperlink>
      <w:r>
        <w:rPr>
          <w:rFonts w:ascii="Franklin Gothic Book" w:hAnsi="Franklin Gothic Book"/>
          <w:color w:val="1F497D"/>
          <w:sz w:val="16"/>
          <w:szCs w:val="16"/>
        </w:rPr>
        <w:br/>
      </w:r>
      <w:r>
        <w:rPr>
          <w:rFonts w:ascii="Franklin Gothic Book" w:hAnsi="Franklin Gothic Book"/>
          <w:color w:val="767573"/>
          <w:sz w:val="16"/>
          <w:szCs w:val="16"/>
        </w:rPr>
        <w:t>Tālr.: 26354051</w:t>
      </w:r>
      <w:r>
        <w:rPr>
          <w:rFonts w:ascii="Franklin Gothic Book" w:hAnsi="Franklin Gothic Book"/>
          <w:color w:val="767573"/>
          <w:sz w:val="16"/>
          <w:szCs w:val="16"/>
        </w:rPr>
        <w:br/>
      </w: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6"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7"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lang w:eastAsia="en-US"/>
        </w:rPr>
        <w:drawing>
          <wp:inline distT="0" distB="0" distL="0" distR="0" wp14:anchorId="529624B6" wp14:editId="6BD72569">
            <wp:extent cx="716280" cy="7239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16280" cy="723900"/>
                    </a:xfrm>
                    <a:prstGeom prst="rect">
                      <a:avLst/>
                    </a:prstGeom>
                    <a:noFill/>
                    <a:ln>
                      <a:noFill/>
                    </a:ln>
                  </pic:spPr>
                </pic:pic>
              </a:graphicData>
            </a:graphic>
          </wp:inline>
        </w:drawing>
      </w:r>
      <w:r>
        <w:rPr>
          <w:rFonts w:ascii="Franklin Gothic Book" w:hAnsi="Franklin Gothic Book"/>
          <w:noProof/>
          <w:color w:val="767573"/>
          <w:sz w:val="16"/>
          <w:szCs w:val="16"/>
          <w:lang w:eastAsia="en-US"/>
        </w:rPr>
        <w:drawing>
          <wp:inline distT="0" distB="0" distL="0" distR="0" wp14:anchorId="650B366D" wp14:editId="6D034FFF">
            <wp:extent cx="746760" cy="441960"/>
            <wp:effectExtent l="0" t="0" r="15240"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46760" cy="441960"/>
                    </a:xfrm>
                    <a:prstGeom prst="rect">
                      <a:avLst/>
                    </a:prstGeom>
                    <a:noFill/>
                    <a:ln>
                      <a:noFill/>
                    </a:ln>
                  </pic:spPr>
                </pic:pic>
              </a:graphicData>
            </a:graphic>
          </wp:inline>
        </w:drawing>
      </w:r>
    </w:p>
    <w:p w14:paraId="6BBEFEBB" w14:textId="77777777" w:rsidR="00973726" w:rsidRDefault="00973726" w:rsidP="00973726"/>
    <w:p w14:paraId="6028AAAE" w14:textId="77777777" w:rsidR="00643E0F" w:rsidRDefault="00643E0F"/>
    <w:sectPr w:rsidR="00643E0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726"/>
    <w:rsid w:val="00643E0F"/>
    <w:rsid w:val="009737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78620"/>
  <w15:chartTrackingRefBased/>
  <w15:docId w15:val="{3C81BBB5-A936-47B3-9891-33DD4D47F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726"/>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3726"/>
    <w:rPr>
      <w:color w:val="0563C1"/>
      <w:u w:val="single"/>
    </w:rPr>
  </w:style>
  <w:style w:type="paragraph" w:styleId="NormalWeb">
    <w:name w:val="Normal (Web)"/>
    <w:basedOn w:val="Normal"/>
    <w:uiPriority w:val="99"/>
    <w:semiHidden/>
    <w:unhideWhenUsed/>
    <w:rsid w:val="009737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pasts@f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fm.gov.lv" TargetMode="External"/><Relationship Id="rId11" Type="http://schemas.openxmlformats.org/officeDocument/2006/relationships/image" Target="cid:image005.png@01D87B35.DCA73B60" TargetMode="External"/><Relationship Id="rId5" Type="http://schemas.openxmlformats.org/officeDocument/2006/relationships/hyperlink" Target="mailto:%20anzelika.osipova@fm.gov.lv" TargetMode="External"/><Relationship Id="rId10" Type="http://schemas.openxmlformats.org/officeDocument/2006/relationships/image" Target="media/image2.png"/><Relationship Id="rId4" Type="http://schemas.openxmlformats.org/officeDocument/2006/relationships/hyperlink" Target="mailto:%20ilze.abolina@fm.gov.lv" TargetMode="External"/><Relationship Id="rId9" Type="http://schemas.openxmlformats.org/officeDocument/2006/relationships/image" Target="cid:image004.jpg@01D87B36.C0FB61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886</Words>
  <Characters>506</Characters>
  <Application>Microsoft Office Word</Application>
  <DocSecurity>0</DocSecurity>
  <Lines>4</Lines>
  <Paragraphs>2</Paragraphs>
  <ScaleCrop>false</ScaleCrop>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Cīrule</dc:creator>
  <cp:keywords/>
  <dc:description/>
  <cp:lastModifiedBy>Baiba Cīrule</cp:lastModifiedBy>
  <cp:revision>1</cp:revision>
  <dcterms:created xsi:type="dcterms:W3CDTF">2022-06-08T14:45:00Z</dcterms:created>
  <dcterms:modified xsi:type="dcterms:W3CDTF">2022-06-08T14:45:00Z</dcterms:modified>
</cp:coreProperties>
</file>