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2024./2025.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14.10.2024.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14.10.2024.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