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25.08.2025.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25.08.2025.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