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novembra noteikumos Nr. 908 "Arodslimību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13.02.2025. 23.24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13.02.2025. 23.24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