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24-TA-1640: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"Latvijas valsts pārvaldes inovācijas stratēģija 2024.–2028.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"Latvijas valsts pārvaldes inovācijas stratēģija 2024.–2028.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(LPS) uzskata, ka Valsts kanceleja arī agrāk ir veikusi pētījumus, kuri konsekventi uzrāda izaicinājumus sadarbībā starp dažādiem valsts pārvaldes līmeņiem, kas nopietni kavē inovācijas aktivitātes, to ieviešanu, dalīšanos ar pieredzi un labās prakses piemēru pārnesi. LPS lūdz Valsts kanceleju uzrādīt jau paveiktos darbus, jo Latvijas stratēģija par vienotu valsts tēlu, ar kuru Latvijai ir potenciāls virzīties no starptautisko standartu pārneses uz pasaules līderpozīciju valsts pārvaldes inovācijas jomā, ir zināma jau vairākus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nekas neliecina, ka ir mazinājušies riski Latvijas valsts pārvaldē, un šobrīd inovāciju aktivitātes tiek drīzāk bremzētas. Lai gan Valsts kanceleja raksta, ka tieši inovācijām ir būtiska loma, lai veicinātu spēju pielāgoties un sekotu līdzi pārmaiņu tempam, kā arī lai sagatavotos labākai nākotnei un uz to tiektos, vienlaikus uzlabojot valsts pārvaldes noturību, praktiskā realitāte liecina par pretējo.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no savas pieredzes secina, </w:t>
            </w:r>
            <w:r w:rsidR="00000000" w:rsidRPr="00000000" w:rsidDel="00000000">
              <w:rPr>
                <w:u w:val="single"/>
                <w:rtl w:val="0"/>
              </w:rPr>
              <w:t xml:space="preserve">ka daudzo ierobežojumu dēļ</w:t>
            </w:r>
            <w:r w:rsidR="00000000" w:rsidRPr="00000000" w:rsidDel="00000000">
              <w:rPr>
                <w:rtl w:val="0"/>
              </w:rPr>
              <w:t xml:space="preserve">, valsts un tās uzņēmumi zaudē konkurētspēju gan vietējā, gan starptautiskā tirgū, jo nespēj pielāgoties jaunākajām tehnoloģijām un tirgus prasībām. Latvijas ekonomikā kopumā trūkst inovāciju, un samazinās ārvalstu un vietējo investoru interese par ieguldījumiem valsts ekonomikā.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24-TA-1640</w:t>
    </w:r>
    <w:r>
      <w:br/>
    </w:r>
    <w:r w:rsidR="00000000" w:rsidRPr="00000000" w:rsidDel="00000000">
      <w:rPr>
        <w:rtl w:val="0"/>
      </w:rPr>
      <w:t xml:space="preserve">Izdrukāts 29.07.2024. 16.53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24-TA-1640</w:t>
    </w:r>
    <w:r>
      <w:br/>
    </w:r>
    <w:r w:rsidR="00000000" w:rsidRPr="00000000" w:rsidDel="00000000">
      <w:rPr>
        <w:rtl w:val="0"/>
      </w:rPr>
      <w:t xml:space="preserve">Izdrukāts 29.07.2024. 16.53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Atzinumi_24-TA-1640.docx</dc:title>
</cp:coreProperties>
</file>

<file path=docProps/custom.xml><?xml version="1.0" encoding="utf-8"?>
<Properties xmlns="http://schemas.openxmlformats.org/officeDocument/2006/custom-properties" xmlns:vt="http://schemas.openxmlformats.org/officeDocument/2006/docPropsVTypes"/>
</file>