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10. aprīļa noteikumos Nr. 263 "Kadastra objekta reģistrācijas un kadastra datu aktualizācijas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(infografika - aktuāli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1.2., 1.5., 1.6., 1.8., 1.11., 1.15., 1.16., 1.17., 1.19., 1.20., 1.21., 1.22., 1.23., 1.25., 1.26., 1.27., 1.28., 1.29., 1.30., 1.32., 1.42., 1.43., 1.47., 1.48. apakšpunkts stājas spēkā 2025. gada 1. februārī.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1.2., </w:t>
            </w:r>
            <w:r w:rsidR="00000000" w:rsidRPr="00000000" w:rsidDel="00000000">
              <w:rPr>
                <w:u w:val="single"/>
                <w:rtl w:val="0"/>
              </w:rPr>
              <w:t xml:space="preserve">1.3.</w:t>
            </w:r>
            <w:r w:rsidR="00000000" w:rsidRPr="00000000" w:rsidDel="00000000">
              <w:rPr>
                <w:rtl w:val="0"/>
              </w:rPr>
              <w:t xml:space="preserve">, 1.5., 1.6., 1.8., 1.11.,</w:t>
            </w:r>
            <w:r w:rsidR="00000000" w:rsidRPr="00000000" w:rsidDel="00000000">
              <w:rPr>
                <w:u w:val="single"/>
                <w:rtl w:val="0"/>
              </w:rPr>
              <w:t xml:space="preserve"> 1.12., 1.13.,1.14., </w:t>
            </w:r>
            <w:r w:rsidR="00000000" w:rsidRPr="00000000" w:rsidDel="00000000">
              <w:rPr>
                <w:rtl w:val="0"/>
              </w:rPr>
              <w:t xml:space="preserve">  1.15., 1.16., 1.17., 1.19., 1.20., 1.21., </w:t>
            </w:r>
            <w:r w:rsidR="00000000" w:rsidRPr="00000000" w:rsidDel="00000000">
              <w:rPr>
                <w:strike w:val="1"/>
                <w:rtl w:val="0"/>
              </w:rPr>
              <w:t xml:space="preserve">1.22</w:t>
            </w:r>
            <w:r w:rsidR="00000000" w:rsidRPr="00000000" w:rsidDel="00000000">
              <w:rPr>
                <w:rtl w:val="0"/>
              </w:rPr>
              <w:t xml:space="preserve">., 1.23., </w:t>
            </w:r>
            <w:r w:rsidR="00000000" w:rsidRPr="00000000" w:rsidDel="00000000">
              <w:rPr>
                <w:u w:val="single"/>
                <w:rtl w:val="0"/>
              </w:rPr>
              <w:t xml:space="preserve">1.24.,</w:t>
            </w:r>
            <w:r w:rsidR="00000000" w:rsidRPr="00000000" w:rsidDel="00000000">
              <w:rPr>
                <w:rtl w:val="0"/>
              </w:rPr>
              <w:t xml:space="preserve">  1.25., 1.26., 1.27., 1.28., 1.29., 1.30., 1.32., </w:t>
            </w:r>
            <w:r w:rsidR="00000000" w:rsidRPr="00000000" w:rsidDel="00000000">
              <w:rPr>
                <w:u w:val="single"/>
                <w:rtl w:val="0"/>
              </w:rPr>
              <w:t xml:space="preserve">1.35., </w:t>
            </w:r>
            <w:r w:rsidR="00000000" w:rsidRPr="00000000" w:rsidDel="00000000">
              <w:rPr>
                <w:rtl w:val="0"/>
              </w:rPr>
              <w:t xml:space="preserve"> 1.42., 1.43., 1.47., 1.48. apakšpunkts stājas spēkā 2025. gada 1. februārī.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ietekmi uz pašvaldību un to kapitālsabiedrību budžetu izdevumiem, lai līdz 2025.gada 1.februārim reģistrētu ATIS apgrūtinājumus, kas šobrīd reģistrēti apgrūtinājumu plānos. Atgādinām, ka pieņemot jauno regulējumu par ATIS, pašvaldībām netika piešķirti līdzekļi jaunas funkcijas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ietekmes novērtējumu uz pašvaldību budžetu ieņēmumiem 2026.un 2027.gadā. aprēķinus veicot salīdzinot šobrīd spēkā esošās kadastrālās vērtības, kuras aprēķinātas ņemot vērā kadastrā reģistrētos apgrūtinājumus no apgrūtinājumu plāniem , ar kadastrālajām vērtībām, kuras šobrīd būtu spēkā, ja jau šobrīd apgrūtinājumi kadastrā būtu reģistrēti no ATIS.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šī projekta ietekmi uz kadastrālajām vērtībām, jo kā minējis pats VZD daudzi apgrūtinājumi dažādu iemeslu dēļ nav tikuši iezīmēti apgrūtinājumu plānos, tādējādi apgrūtinājumu, kas tiks ņemti no ATIS, kopējā ietekme uz kadastrālajām vērtībām var būt būtiska.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Kadastra objekta reģistrācijas un kadastra datu aktualizācijas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precīzu informāciju par apgrūtinājumu reģistrācijas statusu Apgrūtināto teritoriju informācijas sistēmā, norādot informācijas sniedzējus, kas nav iesnieguši datus par apgrūtinājumiem vai nav iesnieguši kādu daļu no apgrūtinājumiem. Kā arī- vai visu eksistējošo apgrūtinājumu reģistrācija ATIS tiks pabeigta līdz 2025,gada 1.februārim, kad plānojat anulēt apgrūtinājumu plānus, kuros var būt noteikti apgrūtinājumi, kas vēl nav iesniegti ATIS.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dzīvokļa īpašumu kopīpašuma domājamās daļas aprēķinātas atbilstoši Dzīvokļa īpašuma likumā noteiktajiem kritērijiem un to summa veido vienu veselu;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zemes dienesta rīcībā ir dati, kas nepieciešami, lai aprēķinātu dzīvokļa īpašumu kopīpašumu domājamās daļas, atbilstoši Dzīvokļa īpašuma likumam, lūdzam mazināt administratīvo slogu un noteikt, ka tās aprēķina  Valsts zemes dienests, attiecīgi arī aprēķināto reģistrējot. Lūdzam attiecīgi grozīt arī pārējās saistītās šo noteikumu normas, atsakoties no pienākuma kādam ārpus VZD rēķināt šīs daļas, kā arī paredzot, ka saprātīgā laika periodā VZD nodrošina visu kadastrā reģistrēto  dzīvokļa īpašumu kopīpašumu domājamo daļu, atbilstību Dzīvokļa īpašuma 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īpašumu kopīpašuma domājamās daļas aprēķinātas atbilstoši Dzīvokļa īpašuma likumā noteiktajiem kritērijiem un to summa veido vienu veselu; </w:t>
            </w:r>
            <w:r w:rsidR="00000000" w:rsidRPr="00000000" w:rsidDel="00000000">
              <w:rPr>
                <w:b w:val="1"/>
                <w:u w:val="single"/>
                <w:rtl w:val="0"/>
              </w:rPr>
              <w:t xml:space="preserve">Neatbilstību gadījumā, Valsts zemes dienests dzīvokļa īpašumu kopīpašuma domājamās daļas aprēķina pats, izmantojot aktuālos Nekustamā īpašuma valsts kadastra informācijas sistēmas datus un reģistrē domājamās daļas, kas atbilst Dzīvokļa īpašuma likumam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inženierbūves vai pirmās grupas ēkas izpildmērījuma plānā attēlota būves kontūra (noslēgta, nepārtraukta līnija), norādīts apjoms atbilstoši normatīvajos aktos būves kadastrālās uzmērīšanas jomā noteiktajiem apjoma rādītājiem un izpildmērījuma plāns ir sagatavots </w:t>
            </w:r>
            <w:r w:rsidR="00000000" w:rsidRPr="00000000" w:rsidDel="00000000">
              <w:rPr>
                <w:i w:val="1"/>
                <w:rtl w:val="0"/>
              </w:rPr>
              <w:t xml:space="preserve">DGN</w:t>
            </w:r>
            <w:r w:rsidR="00000000" w:rsidRPr="00000000" w:rsidDel="00000000">
              <w:rPr>
                <w:rtl w:val="0"/>
              </w:rPr>
              <w:t xml:space="preserve"> vai </w:t>
            </w:r>
            <w:r w:rsidR="00000000" w:rsidRPr="00000000" w:rsidDel="00000000">
              <w:rPr>
                <w:i w:val="1"/>
                <w:rtl w:val="0"/>
              </w:rPr>
              <w:t xml:space="preserve">DWG</w:t>
            </w:r>
            <w:r w:rsidR="00000000" w:rsidRPr="00000000" w:rsidDel="00000000">
              <w:rPr>
                <w:rtl w:val="0"/>
              </w:rPr>
              <w:t xml:space="preserve"> datņu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šo punktu. Ja izpildmērījumam jānosaka prasības, tās ir jānosaka normatīvajos aktos, kas paredz izpildmērījumu- un tā ir būvniecības joma.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inženierbūves vai pirmās grupas ēkas izpildmērījuma plānā attēlota būves kontūra (noslēgta, nepārtraukta līnija), norādīts apjoms atbilstoši normatīvajos aktos būves kadastrālās uzmērīšanas jomā noteiktajiem apjoma rādītājiem un izpildmērījuma plāns ir sagatavots </w:t>
            </w:r>
            <w:r w:rsidR="00000000" w:rsidRPr="00000000" w:rsidDel="00000000">
              <w:rPr>
                <w:i w:val="1"/>
                <w:strike w:val="1"/>
                <w:rtl w:val="0"/>
              </w:rPr>
              <w:t xml:space="preserve">DGN</w:t>
            </w:r>
            <w:r w:rsidR="00000000" w:rsidRPr="00000000" w:rsidDel="00000000">
              <w:rPr>
                <w:strike w:val="1"/>
                <w:rtl w:val="0"/>
              </w:rPr>
              <w:t xml:space="preserve"> vai </w:t>
            </w:r>
            <w:r w:rsidR="00000000" w:rsidRPr="00000000" w:rsidDel="00000000">
              <w:rPr>
                <w:i w:val="1"/>
                <w:strike w:val="1"/>
                <w:rtl w:val="0"/>
              </w:rPr>
              <w:t xml:space="preserve">DWG</w:t>
            </w:r>
            <w:r w:rsidR="00000000" w:rsidRPr="00000000" w:rsidDel="00000000">
              <w:rPr>
                <w:strike w:val="1"/>
                <w:rtl w:val="0"/>
              </w:rPr>
              <w:t xml:space="preserve"> datņu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valsts institūcijas vai vietējās pašvaldības lēmumu par nekustamā īpašuma lietošanas mērķa un tam piekrītošās zemes platības noteikšanu, neapbūvētas zemes lietošanas mērķa, kas klasificēts normatīvajos aktos teritorijas plānošanas jomā noteiktajās funkcionālajās zonās, (turpmāk - funkcionālās zonas mērķis) un tam piekrītošās zemes platības noteikšanu, neapbūvētas apbūves zemes atzīmi un tai piekrītošās zemes platības noteikšanu, ja minētās ziņas nav iesniegusi vietējā pašvaldība vai valsts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Tieslietu ministrijas sagatavotajiem grozījumiem noteikumiem  "Nekustamā īpašuma lietošanas mērķu un nekustamā īpašuma lietošanas mērķu noteikšanas un maiņas kārtība" , netiek paredzēts gan "lietošanas mērķis', gan 'neapbūvētas zemes lietošanas mērķis" vai " Funkcionālās zonas mērķis". Katrai zemes vienībai joprojām tiks noteikts viens vai vairāki nekustamā īpašuma lietošanas mērķi. respektīvi, visos gadījumos būs "lietošanas mērķis", nevis "lietošanas mērķis" un/vai "funkcionālās zonas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fakts, ka tiek grozīta 'lietošanas mērķu' klasifikācija un neapbūvētu zemju gadījumā tā pilnībā sakritīs ar teritorijas plānojumos noteiktajām funkcionālajām zonām, LPS ieskatā, nav pamats kadastra jomas normatīvajos aktos ieviest jaunu terminu "funkcionālās zonas mērķis", ja kadastra likums joprojām paredz vienu terminu: "nekustamā īpašuma lietošanas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institūcijas vai vietējās pašvaldības lēmumu par nekustamā īpašuma lietošanas mērķa un tam piekrītošās zemes platības noteikšanu, </w:t>
            </w:r>
            <w:r w:rsidR="00000000" w:rsidRPr="00000000" w:rsidDel="00000000">
              <w:rPr>
                <w:strike w:val="1"/>
                <w:rtl w:val="0"/>
              </w:rPr>
              <w:t xml:space="preserve">neapbūvētas zemes lietošanas mērķa, kas klasificēts normatīvajos aktos teritorijas plānošanas jomā noteiktajās funkcionālajās zonās, (turpmāk - funkcionālās zonas mērķis) un tam piekrītošās zemes platības noteikšanu,</w:t>
            </w:r>
            <w:r w:rsidR="00000000" w:rsidRPr="00000000" w:rsidDel="00000000">
              <w:rPr>
                <w:rtl w:val="0"/>
              </w:rPr>
              <w:t xml:space="preserve"> neapbūvētas apbūves zemes atzīmi un tai piekrītošās zemes platības noteikšanu, ja minētās ziņas nav iesniegusi vietējā pašvaldība vai valsts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nekustamā īpašuma lietošanas mērķi un tam piekritīgo platību zemes vienībā, funkcionālās zonas mērķi un tam piekritīgo platību zemes vienībā, neapbūvētas apbūves zemes atzīmi un tai piekritīgo platību zemes vienībā.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precīzēt, tāpat kā lūdzām 15.3.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lietošanas mērķi un tam piekritīgo platību zemes vienībā, </w:t>
            </w:r>
            <w:r w:rsidR="00000000" w:rsidRPr="00000000" w:rsidDel="00000000">
              <w:rPr>
                <w:strike w:val="1"/>
                <w:rtl w:val="0"/>
              </w:rPr>
              <w:t xml:space="preserve">funkcionālās zonas mērķi un tam piekritīgo platību zemes vienībā</w:t>
            </w:r>
            <w:r w:rsidR="00000000" w:rsidRPr="00000000" w:rsidDel="00000000">
              <w:rPr>
                <w:rtl w:val="0"/>
              </w:rPr>
              <w:t xml:space="preserve">, neapbūvētas apbūves zemes atzīmi un tai piekritīgo platību zemes vienībā.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 valsts institūcijas vai vietējās pašvaldības lēmumu par zemes vienības daļas nekustamā īpašuma lietošanas mērķa un tam piekrītošās zemes platības noteikšanu, funkcionālās zonas mērķa un tam piekrītošās zemes platības noteikšanu, neapbūvētas apbūves zemes atzīmes un tai piekrītošās zemes platības noteikšanu, ja minētās ziņas nav iesniegusi vietējā pašvaldība vai valsts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tāpat kā lūdzām 15.3.punktu.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institūcijas vai vietējās pašvaldības lēmumu par zemes vienības daļas nekustamā īpašuma lietošanas mērķa un tam piekrītošās zemes platības noteikšanu,</w:t>
            </w:r>
            <w:r w:rsidR="00000000" w:rsidRPr="00000000" w:rsidDel="00000000">
              <w:rPr>
                <w:strike w:val="1"/>
                <w:rtl w:val="0"/>
              </w:rPr>
              <w:t xml:space="preserve"> funkcionālās zonas mērķa un tam piekrītošās zemes platības noteikšanu,</w:t>
            </w:r>
            <w:r w:rsidR="00000000" w:rsidRPr="00000000" w:rsidDel="00000000">
              <w:rPr>
                <w:rtl w:val="0"/>
              </w:rPr>
              <w:t xml:space="preserve"> neapbūvētas apbūves zemes atzīmes un tai piekrītošās zemes platības noteikšanu, ja minētās ziņas nav iesniegusi vietējā pašvaldība vai valsts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 ieraksta vietējās pašvaldības un valsts institūciju sniegtās ziņas, tai skaitā funkcionālās zonas mērķi un tam piekrītošo zemes platību, neapbūvētas apbūves zemes atzīmi un tai piekrītošo zemes 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tāpat kā lūdzām 15.3.punktu.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ieraksta vietējās pašvaldības un valsts institūciju sniegtās ziņas, tai skaitā </w:t>
            </w:r>
            <w:r w:rsidR="00000000" w:rsidRPr="00000000" w:rsidDel="00000000">
              <w:rPr>
                <w:strike w:val="1"/>
                <w:rtl w:val="0"/>
              </w:rPr>
              <w:t xml:space="preserve">funkcionālās zonas mērķi un tam piekrītošo zemes platību</w:t>
            </w:r>
            <w:r w:rsidR="00000000" w:rsidRPr="00000000" w:rsidDel="00000000">
              <w:rPr>
                <w:rtl w:val="0"/>
              </w:rPr>
              <w:t xml:space="preserve">, neapbūvētas apbūves zemes atzīmi un tai piekrītošo zemes 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Lai Kadastra informācijas sistēmā reģistrētu būvi (jaunbūvi) vai telpu grupu: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29.punktu ar jaunu apakšpunktu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29.8. Pašvaldību ielas un ceļus, kā arī valsts un reģionālos ceļus un to sastāvā esošās inženierbūves (tilti, viadukti, utt.) kā kadastra objektu -inženierbūvi kadastra informācijas sistēmā reģistrē automātiski no Teritorijas attīstības plānošanas sistēmas ar šajā sistēmā esošo precizitāti. Gadījumos, kad ielas, ceļi un to sastāvā esošās inženierbūves (tilti, viadukti, utt.) ar būvprojektu tiek izbūvētas no jauna vai pārbūvētas, tās kā kadastra objekts- inženierbūve tie reģistrētas vai dati tik aktualizēti automatizēti no Būvniecības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32.4.1. ēkai - nolietojumu “V1”;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tāpēc, ka būve tiek reģistrēta uz deklarācijas pamata, tām visām nevar administratīvi ar noteikumu punktu noteikt vienādu nolietojumu. lūdzam svītrot paredzētos grozījumus un negrozīt 32.4.punktu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3. normatīvajos aktos būvju kadastrālās uzmērīšanas jomā noteikto ēkas nolietojumu “V1”;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tāpēc, ka būve tiek reģistrēta uz deklarācijas pamata, tām visām nevar administratīvi ar noteikumu punktu noteikt vienādu nolietojumu. lūdzam svītrot paredzētos grozījumus un negrozīt 32.</w:t>
            </w:r>
            <w:r w:rsidR="00000000" w:rsidRPr="00000000" w:rsidDel="00000000">
              <w:rPr>
                <w:vertAlign w:val="superscript"/>
                <w:rtl w:val="0"/>
              </w:rPr>
              <w:t xml:space="preserve">2</w:t>
            </w:r>
            <w:r w:rsidR="00000000" w:rsidRPr="00000000" w:rsidDel="00000000">
              <w:rPr>
                <w:rtl w:val="0"/>
              </w:rPr>
              <w:t xml:space="preserve">.3.punktu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3.1. ēkai - nolietojumu “V1”;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tāpēc, ka būve tiek reģistrēta uz deklarācijas pamata, tām visām nevar administratīvi ar noteikumu punktu noteikt vienādu nolietojumu. lūdzam svītrot paredzētos grozījumus un negrozīt 35.</w:t>
            </w:r>
            <w:r w:rsidR="00000000" w:rsidRPr="00000000" w:rsidDel="00000000">
              <w:rPr>
                <w:vertAlign w:val="superscript"/>
                <w:rtl w:val="0"/>
              </w:rPr>
              <w:t xml:space="preserve">1</w:t>
            </w:r>
            <w:r w:rsidR="00000000" w:rsidRPr="00000000" w:rsidDel="00000000">
              <w:rPr>
                <w:rtl w:val="0"/>
              </w:rPr>
              <w:t xml:space="preserve">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71.4. dokumentu par ēku, ūdens lietošanas vai ceļa servitūta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servitūtus ne tikai izbeidz, bet arī nosaka. Lūdzam precizēt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 par ēku, ūdens lietošanas vai ceļa servitūta  </w:t>
            </w:r>
            <w:r w:rsidR="00000000" w:rsidRPr="00000000" w:rsidDel="00000000">
              <w:rPr>
                <w:b w:val="1"/>
                <w:u w:val="single"/>
                <w:rtl w:val="0"/>
              </w:rPr>
              <w:t xml:space="preserve">noteikšanu vai</w:t>
            </w:r>
            <w:r w:rsidR="00000000" w:rsidRPr="00000000" w:rsidDel="00000000">
              <w:rPr>
                <w:rtl w:val="0"/>
              </w:rPr>
              <w:t xml:space="preserve">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informāciju par nekustamā īpašuma objekta apgrūtinājumiem (izņemot nekustamā īpašuma objekta apgrūtinājuma – ēku, ūdens lietošanas vai ceļa servitūta –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servitūtu teritorijas ir attēlotas arī kadastrālās uzmērīšanas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nekustamā īpašuma objekta apgrūtinājumiem – ēku, ūdens lietošanas vai ceļa servitūta –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74.1. atbilstoši Meža valsts reģistra datiem, ja tajā reģistrētā zemes lietošanas veida "mežs" platība atšķiras no Kadastra informācijas sistēmā reģistrētās ne vairāk kā par 10 %: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gadiem ilgi pastāvēt situācija, kurā Kadastra reģistra un Meža reģsitra dati ir būtiksi atšķirīgi par vienu un to pašu datu lauku- meža zeme.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valsts reģistra datiem u</w:t>
            </w:r>
            <w:r w:rsidR="00000000" w:rsidRPr="00000000" w:rsidDel="00000000">
              <w:rPr>
                <w:b w:val="1"/>
                <w:u w:val="single"/>
                <w:rtl w:val="0"/>
              </w:rPr>
              <w:t xml:space="preserve">n Nekustamā īpašuma valsts kadastra reģistrā datiem</w:t>
            </w:r>
            <w:r w:rsidR="00000000" w:rsidRPr="00000000" w:rsidDel="00000000">
              <w:rPr>
                <w:rtl w:val="0"/>
              </w:rPr>
              <w:t xml:space="preserve"> par </w:t>
            </w:r>
            <w:r w:rsidR="00000000" w:rsidRPr="00000000" w:rsidDel="00000000">
              <w:rPr>
                <w:strike w:val="1"/>
                <w:rtl w:val="0"/>
              </w:rPr>
              <w:t xml:space="preserve">, ja tajā reģistrētā</w:t>
            </w:r>
            <w:r w:rsidR="00000000" w:rsidRPr="00000000" w:rsidDel="00000000">
              <w:rPr>
                <w:rtl w:val="0"/>
              </w:rPr>
              <w:t xml:space="preserve"> zemes lietošanas veida "mežs" platīb</w:t>
            </w:r>
            <w:r w:rsidR="00000000" w:rsidRPr="00000000" w:rsidDel="00000000">
              <w:rPr>
                <w:b w:val="1"/>
                <w:u w:val="single"/>
                <w:rtl w:val="0"/>
              </w:rPr>
              <w:t xml:space="preserve">u</w:t>
            </w:r>
            <w:r w:rsidR="00000000" w:rsidRPr="00000000" w:rsidDel="00000000">
              <w:rPr>
                <w:rtl w:val="0"/>
              </w:rPr>
              <w:t xml:space="preserve"> </w:t>
            </w:r>
            <w:r w:rsidR="00000000" w:rsidRPr="00000000" w:rsidDel="00000000">
              <w:rPr>
                <w:strike w:val="1"/>
                <w:rtl w:val="0"/>
              </w:rPr>
              <w:t xml:space="preserve">atšķiras no Kadastra informācijas sistēmā reģistrētās ne vairāk kā par 10 %:</w:t>
            </w:r>
            <w:r w:rsidR="00000000" w:rsidRPr="00000000" w:rsidDel="00000000">
              <w:rPr>
                <w:b w:val="1"/>
                <w:u w:val="single"/>
                <w:rtl w:val="0"/>
              </w:rPr>
              <w:t xml:space="preserve"> (datu starp reģistriem nesakritības gadījumā, valsts institūcijas veic datu labošanu, neiesaistot privātpersonas, bet īnformējot par veiktajiem labojumiem īpašnieku)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r w:rsidR="00000000" w:rsidRPr="00000000" w:rsidDel="00000000">
              <w:rPr>
                <w:vertAlign w:val="superscript"/>
                <w:rtl w:val="0"/>
              </w:rPr>
              <w:t xml:space="preserve">1</w:t>
            </w:r>
            <w:r w:rsidR="00000000" w:rsidRPr="00000000" w:rsidDel="00000000">
              <w:rPr>
                <w:rtl w:val="0"/>
              </w:rPr>
              <w:t xml:space="preserve"> Kadastra informācijas sistēmā zemes vienībai reģistrē atzīmi par tās atrašanos valsts robežas joslā un valsts robežas joslas aizņemto platību. Atzīmi reģistrē pēc stāvokļa uz kārtējā kalendāra gada 15. maiju un 15. decembri.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75.</w:t>
            </w:r>
            <w:r w:rsidR="00000000" w:rsidRPr="00000000" w:rsidDel="00000000">
              <w:rPr>
                <w:vertAlign w:val="superscript"/>
                <w:rtl w:val="0"/>
              </w:rPr>
              <w:t xml:space="preserve">1</w:t>
            </w:r>
            <w:r w:rsidR="00000000" w:rsidRPr="00000000" w:rsidDel="00000000">
              <w:rPr>
                <w:rtl w:val="0"/>
              </w:rPr>
              <w:t xml:space="preserve"> punkta svītrošanu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zemes vienībai reģistrē atzīmi par tās atrašanos valsts robežas joslā un valsts robežas joslas aizņemto platību. Atzīmi reģistrē pēc stāvokļa uz kārtējā kalendāra gada 15. maiju un 15. decembri.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 informāciju par nekustamā īpašuma objekta apgrūtinājumiem (izņemot nekustamā īpašuma objekta apgrūtinājuma – ēku, ūdens lietošanas vai ceļa servitūta –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Servitūtu teritorija ir jāattēlo arī kadastrālās uzmērīšanas dokumnetos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nekustamā īpašuma objekta apgrūtinājumiem  – ēku, ūdens lietošanas vai ceļa servitūta –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Atbilstoši vietējās pašvaldības vai Kadastra likuma </w:t>
            </w:r>
            <w:r w:rsidR="00000000" w:rsidRPr="00000000" w:rsidDel="00000000">
              <w:rPr>
                <w:rtl w:val="0"/>
              </w:rPr>
              <w:t xml:space="preserve">9. panta</w:t>
            </w:r>
            <w:r w:rsidR="00000000" w:rsidRPr="00000000" w:rsidDel="00000000">
              <w:rPr>
                <w:rtl w:val="0"/>
              </w:rPr>
              <w:t xml:space="preserve"> pirmās daļas 2. punktā minēto institūciju iesniegtajiem dokumentiem aktualizē zemes vienības daļas nekustamā īpašuma lietošanas mērķi un tam piekritīgo platību zemes vienības daļā, funkcionālās zonas mērķi un tam piekritīgo platību zemes vienības daļā, neapbūvētas apbūves zemes atzīmi un tai piekritīgo platību zemes vienības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mūsu lūgumam par 15.3.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vietējās pašvaldības vai Kadastra likuma </w:t>
            </w:r>
            <w:r w:rsidR="00000000" w:rsidRPr="00000000" w:rsidDel="00000000">
              <w:rPr>
                <w:rtl w:val="0"/>
              </w:rPr>
              <w:t xml:space="preserve">9. panta</w:t>
            </w:r>
            <w:r w:rsidR="00000000" w:rsidRPr="00000000" w:rsidDel="00000000">
              <w:rPr>
                <w:rtl w:val="0"/>
              </w:rPr>
              <w:t xml:space="preserve"> pirmās daļas 2. punktā minēto institūciju iesniegtajiem dokumentiem aktualizē zemes vienības daļas nekustamā īpašuma lietošanas mērķi un tam piekritīgo platību zemes vienības daļā, </w:t>
            </w:r>
            <w:r w:rsidR="00000000" w:rsidRPr="00000000" w:rsidDel="00000000">
              <w:rPr>
                <w:strike w:val="1"/>
                <w:rtl w:val="0"/>
              </w:rPr>
              <w:t xml:space="preserve">funkcionālās zonas mērķi un tam piekritīgo platību zemes vienības daļā</w:t>
            </w:r>
            <w:r w:rsidR="00000000" w:rsidRPr="00000000" w:rsidDel="00000000">
              <w:rPr>
                <w:rtl w:val="0"/>
              </w:rPr>
              <w:t xml:space="preserve">, neapbūvētas apbūves zemes atzīmi un tai piekritīgo platību zemes vienības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w:t>
            </w:r>
            <w:r w:rsidR="00000000" w:rsidRPr="00000000" w:rsidDel="00000000">
              <w:rPr>
                <w:rtl w:val="0"/>
              </w:rPr>
              <w:t xml:space="preserve">4. atbilstoši normatīvajiem aktiem būvju kadastrālās uzmērīšanas jomā ieraksta: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tāpēc, ka būve tiek reģistrēta uz deklarācijas pamata, tām visām nevar administratīvi ar noteikumu punktu noteikt vienādu nolietojumu. lūdzam svītrot paredzētos grozījumus un negrozīt 87.</w:t>
            </w:r>
            <w:r w:rsidR="00000000" w:rsidRPr="00000000" w:rsidDel="00000000">
              <w:rPr>
                <w:vertAlign w:val="superscript"/>
                <w:rtl w:val="0"/>
              </w:rPr>
              <w:t xml:space="preserve">1</w:t>
            </w:r>
            <w:r w:rsidR="00000000" w:rsidRPr="00000000" w:rsidDel="00000000">
              <w:rPr>
                <w:rtl w:val="0"/>
              </w:rPr>
              <w:t xml:space="preserve">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Zemes vienības zem iekšzemes publiskajiem ūdeņiem reģistrācija un aktualizācija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Pārejas noteikumu 5.punkta 6)apakšpunkts nosaka, ka Ministru kabinetam līdz 2023.gada 31.decembrim ir jāizdod  noteikumi "par kārtību, kādā Nekustamā īpašuma valsts kadastra informācijas sistēmā reģistrē un aktualizē informāciju par jūras piekrastes joslu".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30.10.2014.pieņemtais Zemes pārvaldības likums sākotnēji šos noteikumus uzdeva izdot līdz 2016.gada 31.decembrim, tādējādi jau ilgstoši Saeima ir pagarinājusi šī uzdevuma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izpildīt likumā doto uzdevumu un iesniegt kārtību kādā Nekustamā īpašuma valsts kadastra informācijas sistēmā reģistrē un aktualizē informāciju par jūras piekrastes joslu.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Kadastra informācijas sistēmā nekustamā īpašuma objekta apgrūtinājumus reģistrē, izmantojot Apgrūtināto teritoriju informācijas sistēmas datus, atbilstoši saņemtajiem dokumentiem par ēku, ūdens lietošanas vai ceļa servitūta nodibināšanu, kā arī ziņām par nekustamā īpašuma objekta apgrūtinājuma noteikšanu būvēm vai telpu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zemes reformas laikā un arī vēlāk zemes uzmērīšanas dokumentos (apgrūtinājumu plānos)  nav tikuši uzrādīti visi apgrūtinājumi, lūdzam sniegt salīdzināmo informāciju par šobrīd kadastrā reģistrēto apgrūtinājumu kopplatībām pa pašvaldībām un apgrūtinājumu veidiem, kā arī ATIS reģistrēto apgrūtinājumu kopplatībām pa pašvaldībām un apgrūtinājumu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sniegt salīdzināmo informāciju par kadastrālo vērtību zemei un ēkām kopsummām pa pašvaldībām  šobrīd un kadastrālo vērtību zemei un ēkām kopsummām pa pašvaldībām kādas tās būtu, ja jau šobrīd vis apgrūtinājumi no ATIS būtu reģistrēti kadastrā.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arī informāciju par visu zemes vienību kadastrālo vērtību kopsummām pa pašvaldībām, kuru kadastrālo vērtību ir ietekmējis kultūras pieminekļa apgrūtinājums, kā arī informāciju par visu ēku kadastrālo vērtību  kopsummām pa pašvaldībām, kuru kadastrālo vērtību ie ietekmējis kultūras pieminekļa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par šobrīd kadastrā reģistrēto kultūras pieminekļa apgrūtinājumu platībām atsevišķi- par ēkām un zemi pa pašvaldībām, kā arī pieprasīt Kultūras mantojuma pārvaldei sniegt informāciju par visu  kultūras pieminekļu apgrūtinājumu platībām atsevišķi- par ēkām un zemi pa pašvaldībām, kuras viņi reģistrēs ATIS.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107.3. nekustamā īpašuma objekta apgrūtinājumiem, kas reģistrēti, izmantojot Apgrūtināto teritoriju informācijas sistēmas datus - nekustamā īpašuma objekta apgrūtinājuma teritorijas platību (ha) par visiem viena veida apgrūtinājumiem zemes vienībā vai zemes vienības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noteikumus papildināt ar kārtību un pienākumiem- kā tiks sniegtas ziņas par apgrūtinājumiem, kas attiecas uz ēkām, telpu grupām un inženierbūvēm un kuri dēļ ATIS divdimensionālā rakstura nevar tikt un nav iekļaujami ATIS.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107.3. nekustamā īpašuma objekta apgrūtinājumiem, kas reģistrēti, izmantojot Apgrūtināto teritoriju informācijas sistēmas datus - nekustamā īpašuma objekta apgrūtinājuma teritorijas platību (ha) par visiem viena veida apgrūtinājumiem zemes vienībā vai zemes vienības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par pārējiem apgrūtinājumiem ir jāreģistrē platības, kā arī platības jāreģistrē par apgrūtinājumiem, kas attiecas tikai uz ēku vai telpu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objekta apgrūtinājumiem, kas reģistrēti, izmantojot Apgrūtināto teritoriju informācijas sistēmas datus - nekustamā īpašuma objekta apgrūtinājuma teritorijas platību (ha) par visiem viena veida apgrūtinājumiem zemes vienībā vai zemes vienības daļā, </w:t>
            </w:r>
            <w:r w:rsidR="00000000" w:rsidRPr="00000000" w:rsidDel="00000000">
              <w:rPr>
                <w:b w:val="1"/>
                <w:u w:val="single"/>
                <w:rtl w:val="0"/>
              </w:rPr>
              <w:t xml:space="preserve">par pārējiem nekustamā īpašuma apgrūtinājumiem- vai apgrūtinājums attiecas uz zemes vienību vai zemes vienības daļu, vai ēku, vai telpu grupu, reģistrējot apgrūtināto platību katram apgrūtinājumam, apgrūtinājuma informācijas sniedzēju, apgrūtinājuma tiesisko pamatu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r w:rsidR="00000000" w:rsidRPr="00000000" w:rsidDel="00000000">
              <w:rPr>
                <w:vertAlign w:val="superscript"/>
                <w:rtl w:val="0"/>
              </w:rPr>
              <w:t xml:space="preserve">1</w:t>
            </w:r>
            <w:r w:rsidR="00000000" w:rsidRPr="00000000" w:rsidDel="00000000">
              <w:rPr>
                <w:rtl w:val="0"/>
              </w:rPr>
              <w:t xml:space="preserve"> Nekustamā īpašuma objekta apgrūtinājuma – ēku, ūdens lietošanas vai ceļa servitūta – teritorijas reģistrāciju un aktualizāciju Kadastra informācijas sistēmā veic pēc informācijas saņemšanas no Valsts vienotās datorizētās zemesgrāmatas par pieļaujamību reģistrēt servitūta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Servitūti, jo īpaši ceļu servitūti ir nodibināti ar kompetento iestāžu lēmumiem zemes reformas laikā, tādejādi uz šādu lēmumu pamata nodibinātie servitūti ir jāreģistrē.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objekta apgrūtinājuma – ēku, ūdens lietošanas vai ceļa servitūta – teritorijas reģistrāciju un aktualizāciju Kadastra informācijas sistēmā veic pēc informācijas saņemšanas no Valsts vienotās datorizētās zemesgrāmatas par pieļaujamību reģistrēt servitūta teritoriju,</w:t>
            </w:r>
            <w:r w:rsidR="00000000" w:rsidRPr="00000000" w:rsidDel="00000000">
              <w:rPr>
                <w:b w:val="1"/>
                <w:u w:val="single"/>
                <w:rtl w:val="0"/>
              </w:rPr>
              <w:t xml:space="preserve"> izņemot par servitūtiem, kas nodibināti zemes reformas laikā ar kompetento iestāžu lēmumiem.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r w:rsidR="00000000" w:rsidRPr="00000000" w:rsidDel="00000000">
              <w:rPr>
                <w:vertAlign w:val="superscript"/>
                <w:rtl w:val="0"/>
              </w:rPr>
              <w:t xml:space="preserve">2</w:t>
            </w:r>
            <w:r w:rsidR="00000000" w:rsidRPr="00000000" w:rsidDel="00000000">
              <w:rPr>
                <w:rtl w:val="0"/>
              </w:rPr>
              <w:t xml:space="preserve"> Valsts zemes dienests izvērtē šo noteikumu 107.</w:t>
            </w:r>
            <w:r w:rsidR="00000000" w:rsidRPr="00000000" w:rsidDel="00000000">
              <w:rPr>
                <w:vertAlign w:val="superscript"/>
                <w:rtl w:val="0"/>
              </w:rPr>
              <w:t xml:space="preserve">1 </w:t>
            </w:r>
            <w:r w:rsidR="00000000" w:rsidRPr="00000000" w:rsidDel="00000000">
              <w:rPr>
                <w:rtl w:val="0"/>
              </w:rPr>
              <w:t xml:space="preserve">punktā minēto informāciju un reģistrē servitūta teritoriju, ja saņemtā informācija par servitūtu atbilst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izvērtē šo noteikumu 107.</w:t>
            </w:r>
            <w:r w:rsidR="00000000" w:rsidRPr="00000000" w:rsidDel="00000000">
              <w:rPr>
                <w:vertAlign w:val="superscript"/>
                <w:rtl w:val="0"/>
              </w:rPr>
              <w:t xml:space="preserve">1 </w:t>
            </w:r>
            <w:r w:rsidR="00000000" w:rsidRPr="00000000" w:rsidDel="00000000">
              <w:rPr>
                <w:rtl w:val="0"/>
              </w:rPr>
              <w:t xml:space="preserve">punktā minēto informāciju un reģistrē servitūta teritoriju, ja saņemtā informācija par servitūtu atbilst šādiem nosacījumiem </w:t>
            </w:r>
            <w:r w:rsidR="00000000" w:rsidRPr="00000000" w:rsidDel="00000000">
              <w:rPr>
                <w:b w:val="1"/>
                <w:u w:val="single"/>
                <w:rtl w:val="0"/>
              </w:rPr>
              <w:t xml:space="preserve">(nosacījumi neattiecas uz zemes reformas laikā nodibinātajiem servitūtiem, kas nav atcelti):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r w:rsidR="00000000" w:rsidRPr="00000000" w:rsidDel="00000000">
              <w:rPr>
                <w:vertAlign w:val="superscript"/>
                <w:rtl w:val="0"/>
              </w:rPr>
              <w:t xml:space="preserve">3</w:t>
            </w:r>
            <w:r w:rsidR="00000000" w:rsidRPr="00000000" w:rsidDel="00000000">
              <w:rPr>
                <w:rtl w:val="0"/>
              </w:rPr>
              <w:t xml:space="preserve"> Ja šo noteikumu 107.</w:t>
            </w:r>
            <w:r w:rsidR="00000000" w:rsidRPr="00000000" w:rsidDel="00000000">
              <w:rPr>
                <w:vertAlign w:val="superscript"/>
                <w:rtl w:val="0"/>
              </w:rPr>
              <w:t xml:space="preserve">1 </w:t>
            </w:r>
            <w:r w:rsidR="00000000" w:rsidRPr="00000000" w:rsidDel="00000000">
              <w:rPr>
                <w:rtl w:val="0"/>
              </w:rPr>
              <w:t xml:space="preserve">punktā minētā informācija ir pretrunīga vai neatbilst šo noteikumu 107.</w:t>
            </w:r>
            <w:r w:rsidR="00000000" w:rsidRPr="00000000" w:rsidDel="00000000">
              <w:rPr>
                <w:vertAlign w:val="superscript"/>
                <w:rtl w:val="0"/>
              </w:rPr>
              <w:t xml:space="preserve">2 </w:t>
            </w:r>
            <w:r w:rsidR="00000000" w:rsidRPr="00000000" w:rsidDel="00000000">
              <w:rPr>
                <w:rtl w:val="0"/>
              </w:rPr>
              <w:t xml:space="preserve">punktā minētajiem nosacījumiem, Valsts zemes dienests pieņem lēmumu par kadastra datu aktualizācijas atteikumu.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 noteikumu 107.</w:t>
            </w:r>
            <w:r w:rsidR="00000000" w:rsidRPr="00000000" w:rsidDel="00000000">
              <w:rPr>
                <w:vertAlign w:val="superscript"/>
                <w:rtl w:val="0"/>
              </w:rPr>
              <w:t xml:space="preserve">1 </w:t>
            </w:r>
            <w:r w:rsidR="00000000" w:rsidRPr="00000000" w:rsidDel="00000000">
              <w:rPr>
                <w:rtl w:val="0"/>
              </w:rPr>
              <w:t xml:space="preserve">punktā minētā informācija ir pretrunīga vai neatbilst šo noteikumu 107.</w:t>
            </w:r>
            <w:r w:rsidR="00000000" w:rsidRPr="00000000" w:rsidDel="00000000">
              <w:rPr>
                <w:vertAlign w:val="superscript"/>
                <w:rtl w:val="0"/>
              </w:rPr>
              <w:t xml:space="preserve">2 </w:t>
            </w:r>
            <w:r w:rsidR="00000000" w:rsidRPr="00000000" w:rsidDel="00000000">
              <w:rPr>
                <w:rtl w:val="0"/>
              </w:rPr>
              <w:t xml:space="preserve">punktā minētajiem nosacījumiem, Valsts zemes dienests pieņem lēmumu par kadastra datu aktualizācijas atteikumu, </w:t>
            </w:r>
            <w:r w:rsidR="00000000" w:rsidRPr="00000000" w:rsidDel="00000000">
              <w:rPr>
                <w:b w:val="1"/>
                <w:u w:val="single"/>
                <w:rtl w:val="0"/>
              </w:rPr>
              <w:t xml:space="preserve">izņemot par zemes reformas laikā nodibinātajiem servitūtiem, kas nav atcelti.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Nekustamā īpašuma objekta apgrūtinājumus, izmantojot Apgrūtināto teritoriju informācijas sistēmas datus, Valsts zemes dienests reģistrē, savietojot Apgrūtināto teritoriju informācijas sistēmas datus ar kadastra karti. Ja nekustamā īpašuma objekta apgrūtinājuma teritorijas platība zemes vienībā, zemes vienības daļā nav mazāka par vienu kvadrātmetru, nekustamā īpašuma objekta apgrūtinājumu reģistrē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jāreģistrē visi apgrūtinājumi, nevis tikai tie, kas lielāki par 1m2, īpaši blīvi apdzīvotās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Apgrūtinājumu būtība nav platībā, bet gan faktā, ka apgrūtinājums eksistē, piemēram, eksistē konkrētas elektrolīnijas vads, kas ierakts zemē, neatkarīgi no tā cik lielu platību konkrētā zemes vienībā aizņem konkrētais elektrības vads, ir būtiski nodrošināt, ka kadastrā ir informācija, ka zemes vienībā ir ierakts vads, pat ja tas šķērso zemes vienību ļoti mazā platībā.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objekta apgrūtinājumus, izmantojot Apgrūtināto teritoriju informācijas sistēmas datus, Valsts zemes dienests reģistrē, savietojot Apgrūtināto teritoriju informācijas sistēmas datus ar kadastra karti. </w:t>
            </w:r>
            <w:r w:rsidR="00000000" w:rsidRPr="00000000" w:rsidDel="00000000">
              <w:rPr>
                <w:strike w:val="1"/>
                <w:rtl w:val="0"/>
              </w:rPr>
              <w:t xml:space="preserve">Ja</w:t>
            </w:r>
            <w:r w:rsidR="00000000" w:rsidRPr="00000000" w:rsidDel="00000000">
              <w:rPr>
                <w:rtl w:val="0"/>
              </w:rPr>
              <w:t xml:space="preserve"> Nekustamā īpašuma objekta apgrūtinājuma </w:t>
            </w:r>
            <w:r w:rsidR="00000000" w:rsidRPr="00000000" w:rsidDel="00000000">
              <w:rPr>
                <w:strike w:val="1"/>
                <w:rtl w:val="0"/>
              </w:rPr>
              <w:t xml:space="preserve">teritorijas</w:t>
            </w:r>
            <w:r w:rsidR="00000000" w:rsidRPr="00000000" w:rsidDel="00000000">
              <w:rPr>
                <w:rtl w:val="0"/>
              </w:rPr>
              <w:t xml:space="preserve"> platību zemes vienībā, zemes vienības daļā </w:t>
            </w:r>
            <w:r w:rsidR="00000000" w:rsidRPr="00000000" w:rsidDel="00000000">
              <w:rPr>
                <w:strike w:val="1"/>
                <w:rtl w:val="0"/>
              </w:rPr>
              <w:t xml:space="preserve">nav mazāka par vienu kvadrātmetru,</w:t>
            </w:r>
            <w:r w:rsidR="00000000" w:rsidRPr="00000000" w:rsidDel="00000000">
              <w:rPr>
                <w:rtl w:val="0"/>
              </w:rPr>
              <w:t xml:space="preserve"> un nekustamā īpašuma objekta apgrūtinājumu reģistrē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r w:rsidR="00000000" w:rsidRPr="00000000" w:rsidDel="00000000">
              <w:rPr>
                <w:vertAlign w:val="superscript"/>
                <w:rtl w:val="0"/>
              </w:rPr>
              <w:t xml:space="preserve">1</w:t>
            </w:r>
            <w:r w:rsidR="00000000" w:rsidRPr="00000000" w:rsidDel="00000000">
              <w:rPr>
                <w:rtl w:val="0"/>
              </w:rPr>
              <w:t xml:space="preserve"> Nekustamā īpašuma objekta apgrūtinājumus no Apgrūtināto teritoriju informācijas sistēmas Valsts zemes dienests reģistrē četras reizes gadā, pēc Apgrūtināto teritoriju informācijas sistēmas datu stāvokļa uz kārtējā kalendāra gada 1. martu, 1. maiju, 1. augustu un 1. decembri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noteikt tādus reģistrācija intervālus, ja apgrūtinājums ir nodibināts un iesniegts ATIS, tas ir jāreģistrē Kadastrā nevilcinoties!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objekta apgrūtinājumus no Apgrūtināto teritoriju informācijas sistēmas Valsts zemes dienests reģistrē</w:t>
            </w:r>
            <w:r w:rsidR="00000000" w:rsidRPr="00000000" w:rsidDel="00000000">
              <w:rPr>
                <w:b w:val="1"/>
                <w:u w:val="single"/>
                <w:rtl w:val="0"/>
              </w:rPr>
              <w:t xml:space="preserve"> tiklīdz</w:t>
            </w:r>
            <w:r w:rsidR="00000000" w:rsidRPr="00000000" w:rsidDel="00000000">
              <w:rPr>
                <w:rtl w:val="0"/>
              </w:rPr>
              <w:t xml:space="preserve"> </w:t>
            </w:r>
            <w:r w:rsidR="00000000" w:rsidRPr="00000000" w:rsidDel="00000000">
              <w:rPr>
                <w:strike w:val="1"/>
                <w:rtl w:val="0"/>
              </w:rPr>
              <w:t xml:space="preserve">četras reizes gad</w:t>
            </w:r>
            <w:r w:rsidR="00000000" w:rsidRPr="00000000" w:rsidDel="00000000">
              <w:rPr>
                <w:rtl w:val="0"/>
              </w:rPr>
              <w:t xml:space="preserve">ā, pēc Apgrūtināto teritoriju informācijas sistēmas dat</w:t>
            </w:r>
            <w:r w:rsidR="00000000" w:rsidRPr="00000000" w:rsidDel="00000000">
              <w:rPr>
                <w:b w:val="1"/>
                <w:u w:val="single"/>
                <w:rtl w:val="0"/>
              </w:rPr>
              <w:t xml:space="preserve">i tiek aktualizēti</w:t>
            </w:r>
            <w:r w:rsidR="00000000" w:rsidRPr="00000000" w:rsidDel="00000000">
              <w:rPr>
                <w:rtl w:val="0"/>
              </w:rPr>
              <w:t xml:space="preserve">, </w:t>
            </w:r>
            <w:r w:rsidR="00000000" w:rsidRPr="00000000" w:rsidDel="00000000">
              <w:rPr>
                <w:b w:val="1"/>
                <w:u w:val="single"/>
                <w:rtl w:val="0"/>
              </w:rPr>
              <w:t xml:space="preserve">obligāti aktualizējot datus katra gada 30.decembrī.</w:t>
            </w:r>
            <w:r w:rsidR="00000000" w:rsidRPr="00000000" w:rsidDel="00000000">
              <w:rPr>
                <w:rtl w:val="0"/>
              </w:rPr>
              <w:t xml:space="preserve">  </w:t>
            </w:r>
            <w:r w:rsidR="00000000" w:rsidRPr="00000000" w:rsidDel="00000000">
              <w:rPr>
                <w:strike w:val="1"/>
                <w:rtl w:val="0"/>
              </w:rPr>
              <w:t xml:space="preserve">stāvokļa uz kārtējā kalendāra gada 1. martu, 1. maiju, 1. augustu un 1. decembri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r w:rsidR="00000000" w:rsidRPr="00000000" w:rsidDel="00000000">
              <w:rPr>
                <w:vertAlign w:val="superscript"/>
                <w:rtl w:val="0"/>
              </w:rPr>
              <w:t xml:space="preserve">2</w:t>
            </w:r>
            <w:r w:rsidR="00000000" w:rsidRPr="00000000" w:rsidDel="00000000">
              <w:rPr>
                <w:rtl w:val="0"/>
              </w:rPr>
              <w:t xml:space="preserve"> Papildus šo noteikumu 109.</w:t>
            </w:r>
            <w:r w:rsidR="00000000" w:rsidRPr="00000000" w:rsidDel="00000000">
              <w:rPr>
                <w:vertAlign w:val="superscript"/>
                <w:rtl w:val="0"/>
              </w:rPr>
              <w:t xml:space="preserve">1 </w:t>
            </w:r>
            <w:r w:rsidR="00000000" w:rsidRPr="00000000" w:rsidDel="00000000">
              <w:rPr>
                <w:rtl w:val="0"/>
              </w:rPr>
              <w:t xml:space="preserve">punktā minētajam gadījumam Valsts zemes dienests nekustamā īpašuma objekta apgrūtinājumus, izmantojot Apgrūtināto teritoriju informācijas sistēmas datus, reģistrē, pamatojoties uz ierosinātāja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109.</w:t>
            </w:r>
            <w:r w:rsidR="00000000" w:rsidRPr="00000000" w:rsidDel="00000000">
              <w:rPr>
                <w:vertAlign w:val="superscript"/>
                <w:rtl w:val="0"/>
              </w:rPr>
              <w:t xml:space="preserve">2</w:t>
            </w:r>
            <w:r w:rsidR="00000000" w:rsidRPr="00000000" w:rsidDel="00000000">
              <w:rPr>
                <w:rtl w:val="0"/>
              </w:rPr>
              <w:t xml:space="preserve"> punktu. Nav pieļaujami palielināt birokrātisko slogu un likt privātpersonām iesniegt VZD iesniegumu, lai aktualizētu datus, kas jau ir VZD rīcībā, turklāt digitālā foremātā. Tiklīdz tiek aktualizēti ATIS dati, tā VZD ir jānoska atbilstoši aktualizēt un reģistrēt apgrūtinājumus kadastrā!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dokuments par servitūta izbeigšanu saskaņā ar Civillikuma 1237.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reformas laikā nodibinātos servitūtus var izbeigt tikai ar tiesas lēmumu, jo lielākās daļas to nodibināšanas laikā nebija atjaunota Civillikuma normu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par servitūta izbeigšanu saskaņā ar Civillikuma 1237. pantu, š</w:t>
            </w:r>
            <w:r w:rsidR="00000000" w:rsidRPr="00000000" w:rsidDel="00000000">
              <w:rPr>
                <w:b w:val="1"/>
                <w:u w:val="single"/>
                <w:rtl w:val="0"/>
              </w:rPr>
              <w:t xml:space="preserve">is nosacījums neattiecas uz servitūtiem, kas nodibināti ar kompetento iestāžu lēmumiem Zemes reformas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Kadastra karti veido kā digitālu pārskata karti par zemes vienību, būvju, ēku, ūdens lietošanas, ceļa servitūtu un zemes vienību daļu savstarpējo izvietojumu teritorijā. Tās veidošanai izmanto digitālos nekustamā īpašuma objektu kadastrālās uzmērīšanas un izpildmērījumu plānu datus vektordatu formā, kā arī citus šajos noteikumos minētos kartogrāfiskos materiālus.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 visām zemes vienībām  t.sk. Zemesgrāmatā ierakstītās, tika izgatavoti digitālie zemes vienības robežplāni, jo zemes reformas laikos pat nebija tādu tehnisko iespēju, un kadastra karti veidoja VZD darbinieki manuāli pārzīmējot papīra formāta zemes vienību robežplānus, nav izslēdzamas kļūdas kadastra kartē, tāpēc jāprecizē robežplāna prioritāte pār kadastra karti.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karti veido kā digitālu pārskata karti par zemes vienību, būvju, ēku, ūdens lietošanas, ceļa servitūtu un zemes vienību daļu savstarpējo izvietojumu teritorijā. Tās veidošanai izmanto digitālos nekustamā īpašuma objektu kadastrālās uzmērīšanas un izpildmērījumu plānu datus vektordatu formā, kā arī citus šajos noteikumos minētos kartogrāfiskos materiālus. </w:t>
            </w:r>
            <w:r w:rsidR="00000000" w:rsidRPr="00000000" w:rsidDel="00000000">
              <w:rPr>
                <w:b w:val="1"/>
                <w:u w:val="single"/>
                <w:rtl w:val="0"/>
              </w:rPr>
              <w:t xml:space="preserve">Augstāks juridiskais spēks ir zemes vienības robežplānam un situācijas plānam, gadījumos, kad kadastra karte ir pretruna zemes vienības robežplānam un situācijas plānam, Valsts zemes dienests labo kadastra karti, atbilstoši robežplānam un situācijas plānam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r w:rsidR="00000000" w:rsidRPr="00000000" w:rsidDel="00000000">
              <w:rPr>
                <w:vertAlign w:val="superscript"/>
                <w:rtl w:val="0"/>
              </w:rPr>
              <w:t xml:space="preserve">1</w:t>
            </w:r>
            <w:r w:rsidR="00000000" w:rsidRPr="00000000" w:rsidDel="00000000">
              <w:rPr>
                <w:rtl w:val="0"/>
              </w:rPr>
              <w:t xml:space="preserve"> Ierosinot dzēst ierakstu par zemesgrāmatā ierakstītu būvi, pamatojoties uz pašvaldības būvvaldes vai citas institūcijas, kas veic būvvaldes funkcijas, izdotu dokumentu, kas apliecina būves neesību, ja būve nav vienīgais zemesgrāmatā ierakstītais nekustamā īpašuma objekts, īpašnieks iesniegumu vienlaikus adresē Valsts zemes dienesta teritoriālajai struktūrvienībai un rajona (pilsētas) tiesai un iesniegumam pievieno dokumentus, kas nepieciešami, lai Kadastra informācijas sistēmā un zemesgrāmatā dzēstu ierakstu par būvi. Iesniegumā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145.</w:t>
            </w:r>
            <w:r w:rsidR="00000000" w:rsidRPr="00000000" w:rsidDel="00000000">
              <w:rPr>
                <w:vertAlign w:val="superscript"/>
                <w:rtl w:val="0"/>
              </w:rPr>
              <w:t xml:space="preserve">1</w:t>
            </w:r>
            <w:r w:rsidR="00000000" w:rsidRPr="00000000" w:rsidDel="00000000">
              <w:rPr>
                <w:rtl w:val="0"/>
              </w:rPr>
              <w:t xml:space="preserve">. punkta dzēšanu, lūdzam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iespējamas situācijas, kad īpašnieks ir saņēmis dokumentu par būves neesamību pirms BIS darbības uzsākšanas, bet nav to iesniedzis kadastrā.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Ierosinot dzēst ierakstu par zemesgrāmatā ierakstītu būvi, pamatojoties uz pašvaldības būvvaldes vai citas institūcijas, kas veic būvvaldes funkcijas, izdotu dokumentu, kas apliecina būves neesību, </w:t>
            </w:r>
            <w:r w:rsidR="00000000" w:rsidRPr="00000000" w:rsidDel="00000000">
              <w:rPr>
                <w:strike w:val="1"/>
                <w:rtl w:val="0"/>
              </w:rPr>
              <w:t xml:space="preserve">ja būve nav vienīgais zemesgrāmatā ierakstītais nekustamā īpašuma objekts</w:t>
            </w:r>
            <w:r w:rsidR="00000000" w:rsidRPr="00000000" w:rsidDel="00000000">
              <w:rPr>
                <w:rtl w:val="0"/>
              </w:rPr>
              <w:t xml:space="preserve">, īpašnieks iesniegumu vienlaikus adresē Valsts zemes dienesta teritoriālajai struktūrvienībai un rajona (pilsētas) tiesai un iesniegumam pievieno dokumentus, kas nepieciešami, lai Kadastra informācijas sistēmā un zemesgrāmatā dzēstu ierakstu par būvi. Iesniegumā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Valsts zemes dienesta teritoriālā struktūrvienība anulē zemes robežu plānu, zemes vienības daļas robežu plānu vai situācijas plānu,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jāsamazina administratīvais slogs un bezjēdzīgu darbību pieprasīšana, jo šobrīd ja vienas zemes vienības robežplāns ir caurauklots un sašūts kopā papīra formātā ar citu zemes vienību robežplāniem, tad VZD, pamatojoties uz šiem noteikumiem, pieprasa izgatavot kamerāli (kabinetā) visu cauraukloto zemes vienību robežplānus, pat ja izmaiņas notikušas tikai vienā no caurauklotajiem robežplāniem.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ir bezjēdzīgi likt pārzīmēt robežplānus, kuros nav veiktas izmaiņas, likt īpašniekiem par to maksāt, jo vienīgā atšķirība starp cauraukuloto robežplānu un pārzīmēto ir - caurauklojuma fizisko caurumu neesamība fiziskā papīrā, kas nekādā veidā neietekmē robežplāna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vrikne robežplānu tika izgatavoti fiziski uz vienas lapas un viena kartogrāfiskā pamata arī kā apgrūtinājumu plāni un situācijas plāni, tādejādi tikai tas fakts, ka apgrūtinājumu sadaļa vairs nebūs aktuāla, jo apgrūtinājumus reģistrēs no ATIS, nevar būt par pamatu anulēt šo plānu, kas vienlaikus ir arī robežplāns.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teritoriālā struktūrvienība anulē </w:t>
            </w:r>
            <w:r w:rsidR="00000000" w:rsidRPr="00000000" w:rsidDel="00000000">
              <w:rPr>
                <w:b w:val="1"/>
                <w:u w:val="single"/>
                <w:rtl w:val="0"/>
              </w:rPr>
              <w:t xml:space="preserve">konkrēto</w:t>
            </w:r>
            <w:r w:rsidR="00000000" w:rsidRPr="00000000" w:rsidDel="00000000">
              <w:rPr>
                <w:rtl w:val="0"/>
              </w:rPr>
              <w:t xml:space="preserve"> zemes robežu plānu, </w:t>
            </w:r>
            <w:r w:rsidR="00000000" w:rsidRPr="00000000" w:rsidDel="00000000">
              <w:rPr>
                <w:b w:val="1"/>
                <w:u w:val="single"/>
                <w:rtl w:val="0"/>
              </w:rPr>
              <w:t xml:space="preserve">bet neanulē pārējos zemes robežu plānus, ja tie cauraukloti kopā ar konkrēto zemes robežplānu vai neanulē robežplānu tikai tāpēc, ka tas bija caurauklots kopā ar citām lapām, piemēram, apgrūtinājumu plānu vai situācijas plānu vai robežplāns vienlaikus ir fiziski bijis arī apgrūtinājumu plāns un /vai situācijas plāns</w:t>
            </w:r>
            <w:r w:rsidR="00000000" w:rsidRPr="00000000" w:rsidDel="00000000">
              <w:rPr>
                <w:rtl w:val="0"/>
              </w:rPr>
              <w:t xml:space="preserve">, zemes vienības daļas robežu plānu vai situācijas plānu,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r w:rsidR="00000000" w:rsidRPr="00000000" w:rsidDel="00000000">
              <w:rPr>
                <w:vertAlign w:val="superscript"/>
                <w:rtl w:val="0"/>
              </w:rPr>
              <w:t xml:space="preserve">1</w:t>
            </w:r>
            <w:r w:rsidR="00000000" w:rsidRPr="00000000" w:rsidDel="00000000">
              <w:rPr>
                <w:rtl w:val="0"/>
              </w:rPr>
              <w:t xml:space="preserve"> Ierosinātājs iesniedz Valsts zemes dienesta teritoriālajā struktūrvienībā iesniegumu ar lūgumu esošā zemes robežu plāna vietā izgatavot katrai zemes vienībai atsevišķu jaunu zemes robežu plānu, izmantojot Kadastra informācijas sistēmas datus un Valsts zemes dienesta arhīva dokumentus,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164.</w:t>
            </w:r>
            <w:r w:rsidR="00000000" w:rsidRPr="00000000" w:rsidDel="00000000">
              <w:rPr>
                <w:vertAlign w:val="superscript"/>
                <w:rtl w:val="0"/>
              </w:rPr>
              <w:t xml:space="preserve">1</w:t>
            </w:r>
            <w:r w:rsidR="00000000" w:rsidRPr="00000000" w:rsidDel="00000000">
              <w:rPr>
                <w:rtl w:val="0"/>
              </w:rPr>
              <w:t xml:space="preserve">. punkta dzēšanai, jo īpaši tā 164.</w:t>
            </w:r>
            <w:r w:rsidR="00000000" w:rsidRPr="00000000" w:rsidDel="00000000">
              <w:rPr>
                <w:vertAlign w:val="superscript"/>
                <w:rtl w:val="0"/>
              </w:rPr>
              <w:t xml:space="preserve">1 </w:t>
            </w:r>
            <w:r w:rsidR="00000000" w:rsidRPr="00000000" w:rsidDel="00000000">
              <w:rPr>
                <w:rtl w:val="0"/>
              </w:rPr>
              <w:t xml:space="preserve">2. punktu, kas tika iekļauts pēc ļoti ilgstošām diskusijām un kurš noteic, ka var tikai kamerāli izgatavot jaunus zemes vienības robežplānus, gadījumos, ja vienas zemes vienības robežplāns juridiski un fiziski ir caurauklots kopā ar citas zemes vienības robežplānu. Nav pieļaujams, ka tikai tāpēc, ka šādi robežplāni ir fiziski cauraukloti, būtu kādam jāapmaksā darbības, kuras ir liekas pēc būtības un palielina valsts noteikto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r w:rsidR="00000000" w:rsidRPr="00000000" w:rsidDel="00000000">
              <w:rPr>
                <w:vertAlign w:val="superscript"/>
                <w:rtl w:val="0"/>
              </w:rPr>
              <w:t xml:space="preserve">1 </w:t>
            </w:r>
            <w:r w:rsidR="00000000" w:rsidRPr="00000000" w:rsidDel="00000000">
              <w:rPr>
                <w:rtl w:val="0"/>
              </w:rPr>
              <w:t xml:space="preserve">Ierosinātājs iesniedz Valsts zemes dienesta teritoriālajā struktūrvienībā iesniegumu ar lūgumu esošā zemes robežu plāna vietā izgatavot katrai zemes vienībai atsevišķu jaunu zemes robežu plānu, izmantojot Kadastra informācijas sistēmas datus un Valsts zemes dienesta arhīva dokumentus,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164.1 1. zemes robežu plānā ir attēlotas divas vai vairākas zemes vienības un zemes robežu plānu sagatavojis Valsts zemes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164.1 2. zemes robežu plānā ir attēlotas divas vai vairākas zemes vienības un informācija par tām apvienota (caurauklota) vienā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164.1 3. zemes robežu plānā konstatētas pārrakstīšanās kļūdas vai zemes robežu plānā attēlota zemes vienība, kuru veido divas daļas, kas saskaras tikai vienā robežpunktā;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164.1 4. zemes robežu plānā izdalītu platību ar norādi "cits zemes lietojums", izņemot valsts un pašvaldības ceļus, nepieciešams iekļaut zemes vienības platībā un zemes vienības platības izmaiņas nepārsniedz normatīvajos aktos zemes kadastrālās uzmērīšanas jomā pieļaujamās atšķirības robežas. Iesniegumam pievieno attiecīgā objekta, kura uzturēšanai izdalīta platība ar norādi "cits zemes lietojums", īpašnieka vai, ja tāda nav, tiesiskā valdītāja saskaņojumu;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164.1 5. zemes robežu plānā izdalīta platība ar norādi "cits zemes lietojums" un tā ir zem valsts vai pašvaldības autoceļiem.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Ierosinātājs iesniedz Valsts zemes dienesta teritoriālajā struktūrvienībā iesniegumu ar lūgumu esošā zemes robežu plāna vietā izgatavot katrai zemes vienībai atsevišķu jaunu zemes robežu plānu, izmantojot Kadastra informācijas sistēmas datus un Valsts zemes dienesta arhīva dokumentus,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r w:rsidR="00000000" w:rsidRPr="00000000" w:rsidDel="00000000">
              <w:rPr>
                <w:vertAlign w:val="superscript"/>
                <w:rtl w:val="0"/>
              </w:rPr>
              <w:t xml:space="preserve">2</w:t>
            </w:r>
            <w:r w:rsidR="00000000" w:rsidRPr="00000000" w:rsidDel="00000000">
              <w:rPr>
                <w:rtl w:val="0"/>
              </w:rPr>
              <w:t xml:space="preserve"> Valsts zemes dienesta teritoriālā struktūrvienība, neveicot zemes kadastrālās uzmērīšanas darbus un izmantojot Kadastra informācijas sistēmas datus un Valsts zemes dienesta arhīva dokumentus, no aktuālā zemes robežu plāna sagatavo zemes robežu plānu atbilstoši šo noteikumu </w:t>
            </w:r>
            <w:r w:rsidR="00000000" w:rsidRPr="00000000" w:rsidDel="00000000">
              <w:rPr>
                <w:rtl w:val="0"/>
              </w:rPr>
              <w:t xml:space="preserve">6.["Kļūda! Atsauces avots nav atrasts."] </w:t>
            </w:r>
            <w:r w:rsidR="00000000" w:rsidRPr="00000000" w:rsidDel="00000000">
              <w:rPr>
                <w:rtl w:val="0"/>
              </w:rPr>
              <w:t xml:space="preserve"> pielikumam. Zemes robežu plāns, kas sagatavots, izmantojot Kadastra informācijas sistēmas datus un Valsts zemes dienesta arhīva dokumentus, ir tiesisks zemes vienības robežas un citu zemes vienību raksturojošos datus apliecinošs dokuments un uzskatāms par aktuālu zemes robežu plānu līdz jaunu zemes kadastrālās uzmērīšanas dokumentu sagatavošanai vai tā anulēšanai šo noteikumu </w:t>
            </w:r>
            <w:r w:rsidR="00000000" w:rsidRPr="00000000" w:rsidDel="00000000">
              <w:rPr>
                <w:rtl w:val="0"/>
              </w:rPr>
              <w:t xml:space="preserve">163.</w:t>
            </w:r>
            <w:r w:rsidR="00000000" w:rsidRPr="00000000" w:rsidDel="00000000">
              <w:rPr>
                <w:rtl w:val="0"/>
              </w:rPr>
              <w:t xml:space="preserve"> punktā minētajos gadījumos. Zemes robežu plānu sagatavo vismaz tik eksemplāros, lai pa vienam eksemplāram varētu izsniegt katram īpašniekam (kopīpašniekam), un vienu eksemplāru − Valsts zemes dienesta teritoriālajai struktūrvienībai.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164.</w:t>
            </w:r>
            <w:r w:rsidR="00000000" w:rsidRPr="00000000" w:rsidDel="00000000">
              <w:rPr>
                <w:vertAlign w:val="superscript"/>
                <w:rtl w:val="0"/>
              </w:rPr>
              <w:t xml:space="preserve">2</w:t>
            </w:r>
            <w:r w:rsidR="00000000" w:rsidRPr="00000000" w:rsidDel="00000000">
              <w:rPr>
                <w:rtl w:val="0"/>
              </w:rPr>
              <w:t xml:space="preserve">. punkta dzēšanai, kas tika iekļauts pēc ļoti ilgstošām diskusijām un kurš noteic, ka var tikai kamerāli izgatavot jaunus zemes vienības robežplānus, gadījumos, ja vienas zemes vienības robežplāns juridiski un fiziski ir caurauklots kopā ar citas zemes vienības robežplānu. Nav pieļaujams, ka tikai tāpēc, ka šādi robežplāni ir fiziski cauraukloti, būtu kādam jāapmaksā darbības, kuras ir liekas pēc būtības un palielina valsts noteikto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teritoriālā struktūrvienība, neveicot zemes kadastrālās uzmērīšanas darbus un izmantojot Kadastra informācijas sistēmas datus un Valsts zemes dienesta arhīva dokumentus, no aktuālā zemes robežu plāna sagatavo zemes robežu plānu atbilstoši šo noteikumu </w:t>
            </w:r>
            <w:r w:rsidR="00000000" w:rsidRPr="00000000" w:rsidDel="00000000">
              <w:rPr>
                <w:rtl w:val="0"/>
              </w:rPr>
              <w:t xml:space="preserve">6.["Kļūda! Atsauces avots nav atrasts."] </w:t>
            </w:r>
            <w:r w:rsidR="00000000" w:rsidRPr="00000000" w:rsidDel="00000000">
              <w:rPr>
                <w:rtl w:val="0"/>
              </w:rPr>
              <w:t xml:space="preserve"> pielikumam. Zemes robežu plāns, kas sagatavots, izmantojot Kadastra informācijas sistēmas datus un Valsts zemes dienesta arhīva dokumentus, ir tiesisks zemes vienības robežas un citu zemes vienību raksturojošos datus apliecinošs dokuments un uzskatāms par aktuālu zemes robežu plānu līdz jaunu zemes kadastrālās uzmērīšanas dokumentu sagatavošanai vai tā anulēšanai šo noteikumu </w:t>
            </w:r>
            <w:r w:rsidR="00000000" w:rsidRPr="00000000" w:rsidDel="00000000">
              <w:rPr>
                <w:rtl w:val="0"/>
              </w:rPr>
              <w:t xml:space="preserve">163.</w:t>
            </w:r>
            <w:r w:rsidR="00000000" w:rsidRPr="00000000" w:rsidDel="00000000">
              <w:rPr>
                <w:rtl w:val="0"/>
              </w:rPr>
              <w:t xml:space="preserve"> punktā minētajos gadījumos. Zemes robežu plānu sagatavo vismaz tik eksemplāros, lai pa vienam eksemplāram varētu izsniegt katram īpašniekam (kopīpašniekam), un vienu eksemplāru − Valsts zemes dienesta teritoriālajai struktūrvienībai.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r w:rsidR="00000000" w:rsidRPr="00000000" w:rsidDel="00000000">
              <w:rPr>
                <w:vertAlign w:val="superscript"/>
                <w:rtl w:val="0"/>
              </w:rPr>
              <w:t xml:space="preserve">4</w:t>
            </w:r>
            <w:r w:rsidR="00000000" w:rsidRPr="00000000" w:rsidDel="00000000">
              <w:rPr>
                <w:rtl w:val="0"/>
              </w:rPr>
              <w:t xml:space="preserve"> Zemes vienībai, kuras zemes robežu plānā daļa no zemes vienības attēlota kā "Cits zemes lietojums", zemes robežu plānā, kas sagatavots, izmantojot Kadastra informācijas sistēmas datus un Valsts zemes dienesta arhīva dokumentus, saglabā ierakstu par platību ar norādi "Cits zemes lietojums" un tā kontūras zemes vienībā, izņemot šo noteikumu 164.</w:t>
            </w:r>
            <w:r w:rsidR="00000000" w:rsidRPr="00000000" w:rsidDel="00000000">
              <w:rPr>
                <w:vertAlign w:val="superscript"/>
                <w:rtl w:val="0"/>
              </w:rPr>
              <w:t xml:space="preserve">1 </w:t>
            </w:r>
            <w:r w:rsidR="00000000" w:rsidRPr="00000000" w:rsidDel="00000000">
              <w:rPr>
                <w:rtl w:val="0"/>
              </w:rPr>
              <w:t xml:space="preserve">4. apakšpunktā minētajā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164.4. punkta dzēšanai, kas tika iekļauts pēc ļoti ilgstošām diskusijām un kurš noteic, ka var tikai kamerāli izgatavot jaunus zemes vienības robežplānus, gadījumos, ja vienas zemes vienības robežplāns juridiski un fiziski ir caurauklots kopā ar citas zemes vienības robežplānu. Nav pieļaujams, ka tikai tāpēc, ka šādi robežplāni ir fiziski cauraukloti, būtu kādam jāapmaksā darbības, kuras ir liekas pēc būtības un palielina valsts noteikto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r w:rsidR="00000000" w:rsidRPr="00000000" w:rsidDel="00000000">
              <w:rPr>
                <w:vertAlign w:val="superscript"/>
                <w:rtl w:val="0"/>
              </w:rPr>
              <w:t xml:space="preserve">2</w:t>
            </w:r>
            <w:r w:rsidR="00000000" w:rsidRPr="00000000" w:rsidDel="00000000">
              <w:rPr>
                <w:rtl w:val="0"/>
              </w:rPr>
              <w:t xml:space="preserve"> Kadastra informācijas sistēmā reģistrē vai aktualizē nekustamā īpašuma objekta apgrūtinājuma – ēku, ūdens lietošanas vai ceļa servitūta – teritoriju, ja ierosinātājs iesniedz dokumentu par servitūta nodibināšanu un tā grafisko pielikumu, kurā zemes vienības teritorijā iezīmēta servitūta atrašanās vieta, ja zemes vienība pirmreizēji nav ierakstīta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reģistrē vai aktualizē nekustamā īpašuma objekta apgrūtinājuma – ēku, ūdens lietošanas vai ceļa servitūta – teritoriju, ja ierosinātājs iesniedz dokumentu par servitūta nodibināšanu un tā grafisko pielikumu, kurā zemes vienības teritorijā iezīmēta servitūta atrašanās vieta, ja zemes vienība pirmreizēji nav ierakstīta zemesgrāmatā,</w:t>
            </w:r>
            <w:r w:rsidR="00000000" w:rsidRPr="00000000" w:rsidDel="00000000">
              <w:rPr>
                <w:b w:val="1"/>
                <w:u w:val="single"/>
                <w:rtl w:val="0"/>
              </w:rPr>
              <w:t xml:space="preserve"> izņemot, ja servitūts nodibināts Zemes reformas laikā ar kompetentās institūcijas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r w:rsidR="00000000" w:rsidRPr="00000000" w:rsidDel="00000000">
              <w:rPr>
                <w:vertAlign w:val="superscript"/>
                <w:rtl w:val="0"/>
              </w:rPr>
              <w:t xml:space="preserve">3</w:t>
            </w:r>
            <w:r w:rsidR="00000000" w:rsidRPr="00000000" w:rsidDel="00000000">
              <w:rPr>
                <w:rtl w:val="0"/>
              </w:rPr>
              <w:t xml:space="preserve">1. dokuments par servitūta izbeigšanu saskaņā ar Civillikuma 1237.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par servitūta izbeigšanu saskaņā ar Civillikuma 1237. pantu, izņemot ja servitūts nodibināts Zemes reformas laikā ar kompetentās institūcijas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Ēkai, kurai Kadastra informācijas sistēmā nav reģistrēts ēkas konstruktīvo elementu konstatācijas gads, Valsts zemes dienests to reģistrē atbilstoši ēkas pirmreizējās kadastrālās uzmērīšanas (tehniskās inventarizācijas) gadam vai, ja tāds nav reģistrēts Kadastra informācijas sistēmā, atbilstoši ēkas datu pirmreizējam reģistrācijas gadam, ne vēlāk kā gada laikā no šā punkta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administratīvi noteikt ēkas konstruktīvo elementu konstatācijas gadu!  Lūdzam izslēgt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kas nepieciešami kadastrālajai vērtēšanai vispirms ir diskutējami Kadastrālās vērtēšanas konsultatīvajā padomē, kā arī tādiem datiem ir jānodrošina to atbilstība izmantošanas mērķim un Nekustamā īpašuma valsts kadastra likumā noteiktajam kadastrālās vērtēšanas mērķim un principiem. Ja administratīvi tiek noteikts datu saturs, tad kadastrālās vērtības, kas aprēķinātas uz šādu administratīvi noteiktu datu bāzes, būs administratīvās vērtības, nevis vērtības, kas balstītas nekustamo īpašumu tirgus datos.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 Inženierbūvei, kurai Kadastra informācijas sistēmā nav reģistrēts inženierbūves uzbūvēšanas gads, Valsts zemes dienests to reģistrē atbilstoši inženierbūves pirmreizējās kadastrālās uzmērīšanas (tehniskās inventarizācijas) vai, ja tāds nav reģistrēts, atbilstoši inženierbūves datu pirmreizējam reģistrācijas gadam, ne vēlāk kā gada laikā no šā punkta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administratīvi noteikt inženierbūves uzbūvēšanas gadu!  Lūdzam izslēgt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kas nepieciešami kadastrālajai vērtēšanai vispirms ir diskutējami Kadastrālās vērtēšanas konsultatīvajā padomē, kā arī tādiem datiem ir jānodrošina to atbilstība izmantošanas mērķim un Nekustamā īpašuma valsts kadastra likumā noteiktajam kadastrālās vērtēšanas mērķim un principiem. Ja administratīvi tiek noteikts datu saturs, tad kadastrālās vērtības, kas aprēķinātas uz šādu administratīvi noteiktu datu bāzes, būs administratīvās vērtības, nevis vērtības, kas balstītas nekustamo īpašumu tirgus datos.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Pirmreizēji nekustamā īpašuma objekta apgrūtinājumus, izmantojot Apgrūtināto teritoriju informācijas sistēmas datus, Kadastra informācijas sistēmā reģistrē 2025. gada 1. februārī, vienlaicīgi dzēšot no Kadastra informācijas sistēmas visus iepriekš reģistrētos nekustamā īpašuma apgrūtinājumus, izņemot ēku, ūdens lietošanas un ceļa servitūtus.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Pirmreizēji nekustamā īpašuma objekta apgrūtinājumus, izmantojot Apgrūtināto teritoriju informācijas sistēmas datus, Kadastra informācijas sistēmā reģistrē 2025. gada 1. februārī, vienlaicīgi </w:t>
            </w:r>
            <w:r w:rsidR="00000000" w:rsidRPr="00000000" w:rsidDel="00000000">
              <w:rPr>
                <w:strike w:val="1"/>
                <w:rtl w:val="0"/>
              </w:rPr>
              <w:t xml:space="preserve">dzēšot no</w:t>
            </w:r>
            <w:r w:rsidR="00000000" w:rsidRPr="00000000" w:rsidDel="00000000">
              <w:rPr>
                <w:rtl w:val="0"/>
              </w:rPr>
              <w:t xml:space="preserve"> Kadastra informācijas sistēm</w:t>
            </w:r>
            <w:r w:rsidR="00000000" w:rsidRPr="00000000" w:rsidDel="00000000">
              <w:rPr>
                <w:b w:val="1"/>
                <w:u w:val="single"/>
                <w:rtl w:val="0"/>
              </w:rPr>
              <w:t xml:space="preserve">ā</w:t>
            </w:r>
            <w:r w:rsidR="00000000" w:rsidRPr="00000000" w:rsidDel="00000000">
              <w:rPr>
                <w:rtl w:val="0"/>
              </w:rPr>
              <w:t xml:space="preserve"> visus iepriekš reģistrētos nekustamā īpašuma apgrūtinājumus </w:t>
            </w:r>
            <w:r w:rsidR="00000000" w:rsidRPr="00000000" w:rsidDel="00000000">
              <w:rPr>
                <w:b w:val="1"/>
                <w:u w:val="single"/>
                <w:rtl w:val="0"/>
              </w:rPr>
              <w:t xml:space="preserve">dzēšot, vienlaikus nodrošinot to elektronisku pieejamību kā vēsturiskos datus Kadastra informācijas sistēmā un tās pārlūkā</w:t>
            </w:r>
            <w:r w:rsidR="00000000" w:rsidRPr="00000000" w:rsidDel="00000000">
              <w:rPr>
                <w:rtl w:val="0"/>
              </w:rPr>
              <w:t xml:space="preserve">, izņemot ēku, ūdens lietošanas un ceļa servitūtus.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Apgrūtinājumi plāni, uz kuru pamata Kadastra informācijas sistēmā reģistrēti nekustamā īpašuma objekta apgrūtinājumi, zaudē spēku ar 2025. gada 1. februāri.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Apgrūtinājumi plāni, uz kuru pamata Kadastra informācijas sistēmā reģistrēti nekustamā īpašuma objekta apgrūtinājumi, </w:t>
            </w:r>
            <w:r w:rsidR="00000000" w:rsidRPr="00000000" w:rsidDel="00000000">
              <w:rPr>
                <w:b w:val="1"/>
                <w:u w:val="single"/>
                <w:rtl w:val="0"/>
              </w:rPr>
              <w:t xml:space="preserve">nezaudē </w:t>
            </w:r>
            <w:r w:rsidR="00000000" w:rsidRPr="00000000" w:rsidDel="00000000">
              <w:rPr>
                <w:rtl w:val="0"/>
              </w:rPr>
              <w:t xml:space="preserve">spēku ar 2025. gada 1. februāri, </w:t>
            </w:r>
            <w:r w:rsidR="00000000" w:rsidRPr="00000000" w:rsidDel="00000000">
              <w:rPr>
                <w:b w:val="1"/>
                <w:u w:val="single"/>
                <w:rtl w:val="0"/>
              </w:rPr>
              <w:t xml:space="preserve">bet ja tajos esošā informācija ir pretrunā ar Apgrūtināto teritoriju informācijas sistēmas datiem, spēkā ir Apgrūtināto teritoriju informācijas sistēmas dati, bet zemes īpašnieks vai institūcija, kas iesniegusi datus Apgrūtināto teritoriju informācijas sistēmā, var lūgt pamatot atšķirības vai arī lūgt precizēt Apgrūtināto teritoriju informācijas sistēmas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kadastrālo vērtību bāze sastāv no ļoti daudzām bāzes vērtībām katrā vērtību zonā, lūdzam paredzēt, ka katra bāzes vērtība arī tiek paredzēta atspoguļot kā datu lauku. Tā kā ir vairāki veērtēšanas modeļi, piemēram, daudfunkcionālo ēku vērtēšanas modelis, lūdzam apredzēt datu lauku, kas atspoguļo pielietoto vērtēšanas modeli. Tā kā atbilstoši Kadastra likumam vairākus gadus būs spēkā 2 kadastrālo vērtību bāzes, kā arī 2 kadastrālās vērtības katram objektam, lūdzama to paredzēt datu laukos.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salīdzināmo tabulu- spēkā esošie 5.pielikuma datu lauki un grozījumos piedāvātie, pamatojot datu lauku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3.7.; 3.7.1.; 3.7.2, .3.7.3 datu lauku skaidrojumu un veidu kā un kad šādi dati tiks noteikti. kā arī pievienot Nekustamā īpašuma kadastrālās vērtēšanas konsultatīvās padomes veidokli par šādu datu būtību, saturu un noeteikšanas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rindu lūdzam izteikt šādā redakcijā "reģistrācijas datums </w:t>
            </w:r>
            <w:r w:rsidR="00000000" w:rsidRPr="00000000" w:rsidDel="00000000">
              <w:rPr>
                <w:b w:val="1"/>
                <w:u w:val="single"/>
                <w:rtl w:val="0"/>
              </w:rPr>
              <w:t xml:space="preserve">Apgrūtināto teritoriju informācijas sistēmā, apgrūtinājumiem, kas netiek reģitrēti ATIS- reģistrācijas datums kadastrā"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grupa nekustamā īpašuma  lietošanas mērķis iekļauj sevī datu grupu "dati par funkcionālās zonas mērķi', iebilstam, ka šajos noteikumos tiktu lietots termins, kas netiek lietots lietošanas mērķu noteikumos- "funkcionālās zonas mērķis' , jo minētajos noteikumos tas ir nekustamā īpašuma lietošanas mērķis, mērķiem tiek precizēta un papildināta klasifikācija, nevis ieviests jauns termins vai datu lauks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zemes vienības daļas datos datu lauku "norāde uz zemes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datu lauku par plānoto zemes vienības pirmsreģistrāciju "numurs' , jo nepietiek tikai ar kadastra apzīmējumu, jo tas tiek piešķirts tikai pēc tam, kad ir zemes vienību 'projekts' , bet projektā plānotās zemes vienības tiek sanumurētas, tādējādi jānodrošina sasaistei ar dokumentu, kurā sākotnēji ir iezīmētas plānotās zemes vienības un kurā objektīvi nevar parādīties kadastra apzīmējumi, kas vēl nav piešķirti.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datu laukus visiem  kadastra objektiem - 'norāde uz nekustamo īpašumu, kā sastāvā ietilpst kadastra objekts"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robežu plāns, kas sagatavots, izmantojot Kadastra informācijas sistēmas datus un Valsts zemes dienesta arhīva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6.pielikuma dzēšanai, kas tika iekļauts pēc ļoti ilgstošām diskusijām un kurš noteic, ka var tikai kamerāli izgatavot jaunus zemes vienības robežplānus, gadījumos, ja vienas zemes vienības robežplāns juridiski un fiziski ir caurauklots kopā ar citas zemes vienības robežplānu. Nav pieļaujams, ka tikai tāpēc, ka šādi robežplāni ir fiziski cauraukloti, būtu kādam jāapmaksā darbības, kuras ir liekas pēc būtības un palielina valsts noteikto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24-TA-1330</w:t>
    </w:r>
    <w:r>
      <w:br/>
    </w:r>
    <w:r w:rsidR="00000000" w:rsidRPr="00000000" w:rsidDel="00000000">
      <w:rPr>
        <w:rtl w:val="0"/>
      </w:rPr>
      <w:t xml:space="preserve">Izdrukāts 10.09.2024. 17.54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24-TA-1330</w:t>
    </w:r>
    <w:r>
      <w:br/>
    </w:r>
    <w:r w:rsidR="00000000" w:rsidRPr="00000000" w:rsidDel="00000000">
      <w:rPr>
        <w:rtl w:val="0"/>
      </w:rPr>
      <w:t xml:space="preserve">Izdrukāts 10.09.2024. 17.54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Atzinumi_24-TA-1330.docx</dc:title>
</cp:coreProperties>
</file>

<file path=docProps/custom.xml><?xml version="1.0" encoding="utf-8"?>
<Properties xmlns="http://schemas.openxmlformats.org/officeDocument/2006/custom-properties" xmlns:vt="http://schemas.openxmlformats.org/officeDocument/2006/docPropsVTypes"/>
</file>