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pašvaldības nekustamā īpašuma Rīgas ielā 21, Talsos, Talsu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Talsu novada pašvaldībai piederošo nekustamo īpašumu (nekustamā īpašuma kadastra Nr. 8801 006 0077) - zemes vienību (zemes vienības kadastra apzīmējums 8801 006 0077) 1,9039 ha platībā - Rīgas ielā 21, Talsos, Talsu novadā (turpmāk – nekustamais īpašums).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pārņemt bez atlīdzības valsts īpašumā un nodot Iekšlietu ministrijas valdījumā Talsu novada pašvaldībai piederošo nekustamo īpašumu (nekustamā īpašuma kadastra Nr.8801 006 0077) - Rīgas ielā 21, Talsos, Talsu novadā (turpmāk – nekustamais īpašums), kas sastāv no zemes vienības 1,9039 ha platībā ar kadastra apzīmējumu 8801 006 0077 (turpmāk - zemes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paskaidrojošajos dokumentos pievienoto Valsts zemes dienesta Kadastra informācijas izdruku uz zemes vienības ir reģistrētas būves ar kadastra apzīmējumiem 88010060077001 un 88010060077002.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kādēļ ar rīkojuma projektu netiek paredzēts valsts īpašumā nodot arī minētās būves, un papildināt anotāciju ar skaidrojumu par minēto būvju piederību un plānoto rīcību ar 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 (Inga Akmentiņa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w:t>
            </w:r>
            <w:r w:rsidR="00000000" w:rsidRPr="00000000" w:rsidDel="00000000">
              <w:rPr>
                <w:u w:val="single"/>
                <w:rtl w:val="0"/>
              </w:rPr>
              <w:t xml:space="preserve"> saskaņā ar informāciju no Nekustamā īpašuma valsts kadastra informācijas sistēmas</w:t>
            </w:r>
            <w:r w:rsidR="00000000" w:rsidRPr="00000000" w:rsidDel="00000000">
              <w:rPr>
                <w:rtl w:val="0"/>
              </w:rPr>
              <w:t xml:space="preserve"> zemes vienības noteiktais l</w:t>
            </w:r>
            <w:r w:rsidR="00000000" w:rsidRPr="00000000" w:rsidDel="00000000">
              <w:rPr>
                <w:u w:val="single"/>
                <w:rtl w:val="0"/>
              </w:rPr>
              <w:t xml:space="preserve">ietošanas mērķis ir 0906 – Valsts aizsardzības nozīmes objektu, drošības, policijas, ugunsdzēsības un glābšanas, robežsardzes un soda izciešanas iestāžu apbūve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paskaidrojošajos dokumentos pievienotajā Valsts zemes dienesta Kadastra informācijas izdrukā nekustamā īpašuma </w:t>
            </w:r>
            <w:r w:rsidR="00000000" w:rsidRPr="00000000" w:rsidDel="00000000">
              <w:rPr>
                <w:u w:val="single"/>
                <w:rtl w:val="0"/>
              </w:rPr>
              <w:t xml:space="preserve">lietošanas mērķis ir norādīts 0501 - dabas pamatnes, parki, zaļās zonas un citas rekreācijas nozīmes objektu teritorijas, ja tajās atļautā saimnieciskā darbība nav pieskaitāma pie kāda cita klasifikācijā norādīta lietošanas mērķa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rīkojuma projekta paskaidrojošajos dokumentos pievienoto 2023.gada 4.aprīļa Talsu novada pašvaldības domes lēmumu Nr.TNPCA/23/4-8/10/NĪM “Par adreses piešķiršanu un lietošanas mērķa maiņu nekustamajam īpašumam ar kadastra numuru 8801 006 0077, Talsos, Talsu novadā”  zemes vienībai visā platībā (1,9039 ha) noteikts nekustamā īpašuma lietošanas mērķi – valsts aizsardzības nozīmes objektu, drošības, policijas, ugunsdrošības un soda izciešanas iestāžu apbūve (NĪLM kods 0906).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paskaidrojošajos dokumentos pievienot aktuālo Kadastra informācijas sistēmas izdruku vai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 (Inga Akmentiņa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nekustamā īpašuma kadastrālā vērtība </w:t>
            </w:r>
            <w:r w:rsidR="00000000" w:rsidRPr="00000000" w:rsidDel="00000000">
              <w:rPr>
                <w:u w:val="single"/>
                <w:rtl w:val="0"/>
              </w:rPr>
              <w:t xml:space="preserve">uz 2023.gada 19.aprīli ir 16 059 euro</w:t>
            </w:r>
            <w:r w:rsidR="00000000" w:rsidRPr="00000000" w:rsidDel="00000000">
              <w:rPr>
                <w:rtl w:val="0"/>
              </w:rPr>
              <w:t xml:space="preserve">. Vienlaikus saskaņā ar rīkojuma projekta paskaidrojošajos dokumentos pievienoto Valsts zemes dienesta Kadastra informācijas izdruku nekustamā īpašuma kadastrālā vērtība uz </w:t>
            </w:r>
            <w:r w:rsidR="00000000" w:rsidRPr="00000000" w:rsidDel="00000000">
              <w:rPr>
                <w:u w:val="single"/>
                <w:rtl w:val="0"/>
              </w:rPr>
              <w:t xml:space="preserve">2023.gada 1.janvāri ir 2639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vai rīkojuma projekta paskaidrojošajos dokumentos pievienot aktuālo Kadastra informācijas sistēmas izdruku.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 (Inga Akmentiņa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zemesgrāmatā un NĪVKIS ir norādītas atšķirīgas adreses rīkojuma projektā minētajam nekustamajam īpašumam, lūdzam anotācijā ietvert informāciju par adreses aktualizēšanu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23-TA-1032</w:t>
    </w:r>
    <w:r>
      <w:br/>
    </w:r>
    <w:r w:rsidR="00000000" w:rsidRPr="00000000" w:rsidDel="00000000">
      <w:rPr>
        <w:rtl w:val="0"/>
      </w:rPr>
      <w:t xml:space="preserve">Izdrukāts 28.06.2023.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23-TA-1032</w:t>
    </w:r>
    <w:r>
      <w:br/>
    </w:r>
    <w:r w:rsidR="00000000" w:rsidRPr="00000000" w:rsidDel="00000000">
      <w:rPr>
        <w:rtl w:val="0"/>
      </w:rPr>
      <w:t xml:space="preserve">Izdrukāts 28.06.2023.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Atzinumi_23-TA-1032.docx</dc:title>
</cp:coreProperties>
</file>

<file path=docProps/custom.xml><?xml version="1.0" encoding="utf-8"?>
<Properties xmlns="http://schemas.openxmlformats.org/officeDocument/2006/custom-properties" xmlns:vt="http://schemas.openxmlformats.org/officeDocument/2006/docPropsVTypes"/>
</file>