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25-TA-616: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Mātes un bērna veselības uzlabošanas plāns 2025.-2027.gadam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22.07.2025. 19.59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22.07.2025. 19.59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