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sadaļā 4.1.2. pie Ministru kabineta 2018. gada 11. decembra noteikumiem Nr. 794 "Augstskolu un koledžu akreditācijas noteikumi" norādīto informāciju atbilstoši precizētajā projektā 7.pantā ietvertajam regulējumam, svītrojot no tā pilnvarojumu Ministru kabinetam.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11.11.2025. 08.36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11.11.2025. 08.36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Atzinumi_25-TA-197.docx</dc:title>
</cp:coreProperties>
</file>

<file path=docProps/custom.xml><?xml version="1.0" encoding="utf-8"?>
<Properties xmlns="http://schemas.openxmlformats.org/officeDocument/2006/custom-properties" xmlns:vt="http://schemas.openxmlformats.org/officeDocument/2006/docPropsVTypes"/>
</file>