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FE6E3E" w:rsidTr="002F4027">
        <w:trPr>
          <w:trHeight w:val="357"/>
        </w:trPr>
        <w:tc>
          <w:tcPr>
            <w:tcW w:w="675" w:type="dxa"/>
          </w:tcPr>
          <w:p w:rsidR="00C27521" w:rsidRDefault="005937EA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5937EA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05.07.2021</w:t>
            </w:r>
            <w:r>
              <w:t>.</w:t>
            </w:r>
          </w:p>
        </w:tc>
        <w:tc>
          <w:tcPr>
            <w:tcW w:w="410" w:type="dxa"/>
          </w:tcPr>
          <w:p w:rsidR="00C27521" w:rsidRDefault="005937EA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5937EA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1-22/6350</w:t>
            </w:r>
          </w:p>
        </w:tc>
      </w:tr>
      <w:tr w:rsidR="00FE6E3E" w:rsidTr="002F4027">
        <w:trPr>
          <w:trHeight w:val="351"/>
        </w:trPr>
        <w:tc>
          <w:tcPr>
            <w:tcW w:w="675" w:type="dxa"/>
          </w:tcPr>
          <w:p w:rsidR="00C27521" w:rsidRPr="00C27521" w:rsidRDefault="005937EA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RDefault="005937EA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406206" w:rsidRDefault="00406206" w:rsidP="004058DC">
      <w:pPr>
        <w:jc w:val="right"/>
        <w:rPr>
          <w:rFonts w:ascii="Times New Roman" w:hAnsi="Times New Roman"/>
          <w:b/>
          <w:sz w:val="24"/>
          <w:szCs w:val="24"/>
        </w:rPr>
      </w:pPr>
    </w:p>
    <w:p w:rsidR="00E80A25" w:rsidRPr="004058DC" w:rsidRDefault="005937EA" w:rsidP="004058DC">
      <w:pPr>
        <w:jc w:val="right"/>
        <w:rPr>
          <w:rFonts w:ascii="Times New Roman" w:hAnsi="Times New Roman"/>
          <w:b/>
          <w:sz w:val="24"/>
          <w:szCs w:val="24"/>
        </w:rPr>
      </w:pPr>
      <w:r w:rsidRPr="004058DC">
        <w:rPr>
          <w:rFonts w:ascii="Times New Roman" w:hAnsi="Times New Roman"/>
          <w:b/>
          <w:sz w:val="24"/>
          <w:szCs w:val="24"/>
        </w:rPr>
        <w:t>Ekonomikas ministrijai</w:t>
      </w:r>
    </w:p>
    <w:p w:rsidR="004058DC" w:rsidRDefault="005937EA" w:rsidP="004058DC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</w:rPr>
      </w:pPr>
      <w:r w:rsidRPr="00FD6B8E">
        <w:rPr>
          <w:rFonts w:ascii="Times New Roman" w:eastAsia="Times New Roman" w:hAnsi="Times New Roman"/>
          <w:bCs/>
          <w:i/>
          <w:sz w:val="24"/>
          <w:szCs w:val="24"/>
        </w:rPr>
        <w:t>Par</w:t>
      </w:r>
      <w:r>
        <w:rPr>
          <w:rFonts w:ascii="Times New Roman" w:eastAsia="Times New Roman" w:hAnsi="Times New Roman"/>
          <w:bCs/>
          <w:i/>
          <w:sz w:val="24"/>
          <w:szCs w:val="24"/>
        </w:rPr>
        <w:t xml:space="preserve"> i</w:t>
      </w:r>
      <w:r w:rsidRPr="008127EE">
        <w:rPr>
          <w:rFonts w:ascii="Times New Roman" w:eastAsia="Times New Roman" w:hAnsi="Times New Roman"/>
          <w:bCs/>
          <w:i/>
          <w:sz w:val="24"/>
          <w:szCs w:val="24"/>
        </w:rPr>
        <w:t>nformatīv</w:t>
      </w:r>
      <w:r>
        <w:rPr>
          <w:rFonts w:ascii="Times New Roman" w:eastAsia="Times New Roman" w:hAnsi="Times New Roman"/>
          <w:bCs/>
          <w:i/>
          <w:sz w:val="24"/>
          <w:szCs w:val="24"/>
        </w:rPr>
        <w:t>ā</w:t>
      </w:r>
      <w:r w:rsidRPr="008127EE">
        <w:rPr>
          <w:rFonts w:ascii="Times New Roman" w:eastAsia="Times New Roman" w:hAnsi="Times New Roman"/>
          <w:bCs/>
          <w:i/>
          <w:sz w:val="24"/>
          <w:szCs w:val="24"/>
        </w:rPr>
        <w:t xml:space="preserve"> ziņojum</w:t>
      </w:r>
      <w:r>
        <w:rPr>
          <w:rFonts w:ascii="Times New Roman" w:eastAsia="Times New Roman" w:hAnsi="Times New Roman"/>
          <w:bCs/>
          <w:i/>
          <w:sz w:val="24"/>
          <w:szCs w:val="24"/>
        </w:rPr>
        <w:t>a projektu</w:t>
      </w:r>
      <w:r w:rsidRPr="008127EE">
        <w:rPr>
          <w:rFonts w:ascii="Times New Roman" w:eastAsia="Times New Roman" w:hAnsi="Times New Roman"/>
          <w:bCs/>
          <w:i/>
          <w:sz w:val="24"/>
          <w:szCs w:val="24"/>
        </w:rPr>
        <w:t xml:space="preserve"> "Par projekta "Konsultē vispirms" īstenošanu un rezultātiem"</w:t>
      </w:r>
    </w:p>
    <w:p w:rsidR="00FE78FF" w:rsidRDefault="005937EA" w:rsidP="004058DC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i/>
          <w:sz w:val="24"/>
          <w:szCs w:val="24"/>
        </w:rPr>
        <w:t>(VSS-579)</w:t>
      </w:r>
    </w:p>
    <w:p w:rsidR="004058DC" w:rsidRPr="004058DC" w:rsidRDefault="005937EA" w:rsidP="004058D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Vides aizsardzības un reģionālās attīstības ministrija ir </w:t>
      </w:r>
      <w:r w:rsidR="00EA4FA2">
        <w:rPr>
          <w:rFonts w:ascii="Times New Roman" w:eastAsia="Times New Roman" w:hAnsi="Times New Roman"/>
          <w:bCs/>
          <w:sz w:val="24"/>
          <w:szCs w:val="24"/>
        </w:rPr>
        <w:t xml:space="preserve">izskatījusi </w:t>
      </w:r>
      <w:r>
        <w:rPr>
          <w:rFonts w:ascii="Times New Roman" w:eastAsia="Times New Roman" w:hAnsi="Times New Roman"/>
          <w:bCs/>
          <w:sz w:val="24"/>
          <w:szCs w:val="24"/>
        </w:rPr>
        <w:t>Ekonomikas</w:t>
      </w:r>
      <w:r w:rsidRPr="00617E0A">
        <w:rPr>
          <w:rFonts w:ascii="Times New Roman" w:eastAsia="Times New Roman" w:hAnsi="Times New Roman"/>
          <w:bCs/>
          <w:sz w:val="24"/>
          <w:szCs w:val="24"/>
        </w:rPr>
        <w:t xml:space="preserve"> ministrija</w:t>
      </w:r>
      <w:r>
        <w:rPr>
          <w:rFonts w:ascii="Times New Roman" w:eastAsia="Times New Roman" w:hAnsi="Times New Roman"/>
          <w:bCs/>
          <w:sz w:val="24"/>
          <w:szCs w:val="24"/>
        </w:rPr>
        <w:t>s</w:t>
      </w:r>
      <w:r w:rsidRPr="00617E0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izstrādāto</w:t>
      </w:r>
      <w:r w:rsidRPr="00617E0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Ministru kabineta i</w:t>
      </w:r>
      <w:r w:rsidRPr="00C314F1">
        <w:rPr>
          <w:rFonts w:ascii="Times New Roman" w:eastAsia="Times New Roman" w:hAnsi="Times New Roman"/>
          <w:bCs/>
          <w:sz w:val="24"/>
          <w:szCs w:val="24"/>
        </w:rPr>
        <w:t>nformatīv</w:t>
      </w:r>
      <w:r>
        <w:rPr>
          <w:rFonts w:ascii="Times New Roman" w:eastAsia="Times New Roman" w:hAnsi="Times New Roman"/>
          <w:bCs/>
          <w:sz w:val="24"/>
          <w:szCs w:val="24"/>
        </w:rPr>
        <w:t>ā</w:t>
      </w:r>
      <w:r w:rsidRPr="00C314F1">
        <w:rPr>
          <w:rFonts w:ascii="Times New Roman" w:eastAsia="Times New Roman" w:hAnsi="Times New Roman"/>
          <w:bCs/>
          <w:sz w:val="24"/>
          <w:szCs w:val="24"/>
        </w:rPr>
        <w:t xml:space="preserve"> ziņojum</w:t>
      </w:r>
      <w:r>
        <w:rPr>
          <w:rFonts w:ascii="Times New Roman" w:eastAsia="Times New Roman" w:hAnsi="Times New Roman"/>
          <w:bCs/>
          <w:sz w:val="24"/>
          <w:szCs w:val="24"/>
        </w:rPr>
        <w:t>a projektu</w:t>
      </w:r>
      <w:r w:rsidRPr="00C314F1">
        <w:rPr>
          <w:rFonts w:ascii="Times New Roman" w:eastAsia="Times New Roman" w:hAnsi="Times New Roman"/>
          <w:bCs/>
          <w:sz w:val="24"/>
          <w:szCs w:val="24"/>
        </w:rPr>
        <w:t xml:space="preserve"> "Par projekta "Konsultē vispirms" īstenošanu un rezultātiem"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(turpmāk – Informatīvais </w:t>
      </w:r>
      <w:r w:rsidRPr="00EA4FA2">
        <w:rPr>
          <w:rFonts w:ascii="Times New Roman" w:eastAsia="Times New Roman" w:hAnsi="Times New Roman"/>
          <w:bCs/>
          <w:sz w:val="24"/>
          <w:szCs w:val="24"/>
        </w:rPr>
        <w:t>ziņojums)</w:t>
      </w:r>
      <w:r w:rsidR="006A5D52">
        <w:rPr>
          <w:rFonts w:ascii="Times New Roman" w:eastAsia="Times New Roman" w:hAnsi="Times New Roman"/>
          <w:bCs/>
          <w:sz w:val="24"/>
          <w:szCs w:val="24"/>
        </w:rPr>
        <w:t>, tā pielikumu</w:t>
      </w:r>
      <w:r w:rsidR="00EA4FA2" w:rsidRPr="00EA4FA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A4FA2" w:rsidRPr="006A5D52">
        <w:rPr>
          <w:rFonts w:ascii="Times New Roman" w:hAnsi="Times New Roman"/>
          <w:sz w:val="24"/>
          <w:szCs w:val="24"/>
        </w:rPr>
        <w:t xml:space="preserve">un Ministru kabineta </w:t>
      </w:r>
      <w:proofErr w:type="spellStart"/>
      <w:r w:rsidR="00EA4FA2" w:rsidRPr="006A5D52">
        <w:rPr>
          <w:rFonts w:ascii="Times New Roman" w:hAnsi="Times New Roman"/>
          <w:sz w:val="24"/>
          <w:szCs w:val="24"/>
        </w:rPr>
        <w:t>protokollēmuma</w:t>
      </w:r>
      <w:proofErr w:type="spellEnd"/>
      <w:r w:rsidR="00EA4FA2" w:rsidRPr="006A5D52">
        <w:rPr>
          <w:rFonts w:ascii="Times New Roman" w:hAnsi="Times New Roman"/>
          <w:sz w:val="24"/>
          <w:szCs w:val="24"/>
        </w:rPr>
        <w:t xml:space="preserve"> projektu</w:t>
      </w:r>
      <w:r w:rsidRPr="006A5D52">
        <w:rPr>
          <w:rFonts w:ascii="Times New Roman" w:eastAsia="Times New Roman" w:hAnsi="Times New Roman"/>
          <w:bCs/>
          <w:sz w:val="24"/>
          <w:szCs w:val="24"/>
        </w:rPr>
        <w:t>,</w:t>
      </w:r>
      <w:r w:rsidRPr="00EA4FA2">
        <w:rPr>
          <w:rFonts w:ascii="Times New Roman" w:eastAsia="Times New Roman" w:hAnsi="Times New Roman"/>
          <w:bCs/>
          <w:sz w:val="24"/>
          <w:szCs w:val="24"/>
        </w:rPr>
        <w:t xml:space="preserve"> kas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617E0A">
        <w:rPr>
          <w:rFonts w:ascii="Times New Roman" w:eastAsia="Times New Roman" w:hAnsi="Times New Roman"/>
          <w:bCs/>
          <w:sz w:val="24"/>
          <w:szCs w:val="24"/>
        </w:rPr>
        <w:t>izsludināts Valsts sekretāru sanāksmē 20</w:t>
      </w:r>
      <w:r>
        <w:rPr>
          <w:rFonts w:ascii="Times New Roman" w:eastAsia="Times New Roman" w:hAnsi="Times New Roman"/>
          <w:bCs/>
          <w:sz w:val="24"/>
          <w:szCs w:val="24"/>
        </w:rPr>
        <w:t>21</w:t>
      </w:r>
      <w:r w:rsidRPr="00617E0A">
        <w:rPr>
          <w:rFonts w:ascii="Times New Roman" w:eastAsia="Times New Roman" w:hAnsi="Times New Roman"/>
          <w:bCs/>
          <w:sz w:val="24"/>
          <w:szCs w:val="24"/>
        </w:rPr>
        <w:t xml:space="preserve">.gada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17.jūnijā </w:t>
      </w:r>
      <w:r w:rsidRPr="00617E0A">
        <w:rPr>
          <w:rFonts w:ascii="Times New Roman" w:eastAsia="Times New Roman" w:hAnsi="Times New Roman"/>
          <w:bCs/>
          <w:sz w:val="24"/>
          <w:szCs w:val="24"/>
        </w:rPr>
        <w:t>(</w:t>
      </w:r>
      <w:r>
        <w:rPr>
          <w:rFonts w:ascii="Times New Roman" w:eastAsia="Times New Roman" w:hAnsi="Times New Roman"/>
          <w:bCs/>
          <w:sz w:val="24"/>
          <w:szCs w:val="24"/>
        </w:rPr>
        <w:t>VSS-579</w:t>
      </w:r>
      <w:r w:rsidRPr="00617E0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un </w:t>
      </w:r>
      <w:r w:rsidR="00EA4FA2">
        <w:rPr>
          <w:rFonts w:ascii="Times New Roman" w:eastAsia="Times New Roman" w:hAnsi="Times New Roman"/>
          <w:bCs/>
          <w:sz w:val="24"/>
          <w:szCs w:val="24"/>
        </w:rPr>
        <w:t>izsaka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A4FA2">
        <w:rPr>
          <w:rFonts w:ascii="Times New Roman" w:eastAsia="Times New Roman" w:hAnsi="Times New Roman"/>
          <w:bCs/>
          <w:sz w:val="24"/>
          <w:szCs w:val="24"/>
        </w:rPr>
        <w:t>šādu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iebildumu</w:t>
      </w:r>
      <w:r w:rsidR="00EA4FA2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4058DC" w:rsidRDefault="005937EA" w:rsidP="004058D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Pamatojoties uz </w:t>
      </w:r>
      <w:r w:rsidR="00406206">
        <w:rPr>
          <w:rFonts w:ascii="Times New Roman" w:eastAsia="Times New Roman" w:hAnsi="Times New Roman"/>
          <w:sz w:val="24"/>
          <w:szCs w:val="24"/>
          <w:lang w:eastAsia="lv-LV"/>
        </w:rPr>
        <w:t>Dabas aizsardzības pārvaldes (turpmāk – DAP)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1423A">
        <w:rPr>
          <w:rFonts w:ascii="Times New Roman" w:eastAsia="Times New Roman" w:hAnsi="Times New Roman"/>
          <w:sz w:val="24"/>
          <w:szCs w:val="24"/>
          <w:lang w:eastAsia="lv-LV"/>
        </w:rPr>
        <w:t xml:space="preserve">2018.gada 7.jūnija rīkojumu Nr.1.1/132/2018,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DAP</w:t>
      </w:r>
      <w:r w:rsidRPr="0051423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468C">
        <w:rPr>
          <w:rFonts w:ascii="Times New Roman" w:eastAsia="Times New Roman" w:hAnsi="Times New Roman"/>
          <w:sz w:val="24"/>
          <w:szCs w:val="24"/>
          <w:lang w:eastAsia="lv-LV"/>
        </w:rPr>
        <w:t xml:space="preserve">2018.gadā tika īstenota strukturālā reorganizācija. Ņemot vērā minēto, lūdzam precizēt </w:t>
      </w:r>
      <w:r w:rsidR="00406206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Pr="0025468C">
        <w:rPr>
          <w:rFonts w:ascii="Times New Roman" w:eastAsia="Times New Roman" w:hAnsi="Times New Roman"/>
          <w:sz w:val="24"/>
          <w:szCs w:val="24"/>
          <w:lang w:eastAsia="lv-LV"/>
        </w:rPr>
        <w:t>nformatīvā ziņojuma</w:t>
      </w:r>
      <w:r w:rsidRPr="0025468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pielikuma</w:t>
      </w:r>
      <w:r w:rsidR="0040620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406206" w:rsidRPr="0025468C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406206" w:rsidRPr="0025468C">
        <w:rPr>
          <w:rFonts w:ascii="Times New Roman" w:hAnsi="Times New Roman"/>
          <w:sz w:val="24"/>
          <w:szCs w:val="24"/>
        </w:rPr>
        <w:t xml:space="preserve">Principa “Konsultē vispirms” ieviešanas valsts iestāžu darbā novērtēšanas rezultātu apkopojums par </w:t>
      </w:r>
      <w:r w:rsidR="00406206" w:rsidRPr="00AD1D8E">
        <w:rPr>
          <w:rFonts w:ascii="Times New Roman" w:hAnsi="Times New Roman"/>
          <w:sz w:val="24"/>
          <w:szCs w:val="24"/>
        </w:rPr>
        <w:t>posmu no 2018. līdz 2020.gadam</w:t>
      </w:r>
      <w:r w:rsidR="00406206" w:rsidRPr="0025468C">
        <w:rPr>
          <w:rFonts w:ascii="Times New Roman" w:hAnsi="Times New Roman"/>
          <w:sz w:val="24"/>
          <w:szCs w:val="24"/>
        </w:rPr>
        <w:t>”</w:t>
      </w:r>
      <w:r w:rsidRPr="0025468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23.punktu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 izsakot to šādā redakcijā:</w:t>
      </w:r>
    </w:p>
    <w:p w:rsidR="004058DC" w:rsidRDefault="005937EA" w:rsidP="004058D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 xml:space="preserve">23. Dabas aizsardzības pārvalde (DAP) – iestādē “Konsultē vispirms” princips jau 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>iepriekš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 xml:space="preserve">ir bijis kā DAP </w:t>
      </w:r>
      <w:r w:rsidRPr="00646AAE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valsts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>vides inspektoru viens no galvenajiem noteikumiem saskarsmē ar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>klientiem. DAP notikušas vairākas iekšējas diskusijas par “Konsultē vispirms” principa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>īstenošanu, bet</w:t>
      </w:r>
      <w:r w:rsidRPr="006C04A5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,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 xml:space="preserve"> tā kā projekta laikā </w:t>
      </w:r>
      <w:r w:rsidRPr="002F0FCC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notikusi iestādes strukturālā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>reorga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>nizācija, nav bijis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 xml:space="preserve">resursu </w:t>
      </w:r>
      <w:r w:rsidRPr="00A77F8A">
        <w:rPr>
          <w:rFonts w:ascii="Times New Roman" w:eastAsia="Times New Roman" w:hAnsi="Times New Roman"/>
          <w:sz w:val="24"/>
          <w:szCs w:val="24"/>
          <w:lang w:eastAsia="lv-LV"/>
        </w:rPr>
        <w:t>ideju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 xml:space="preserve"> īstenošanai, jo DAP darbā bijušas citas prioritātes.</w:t>
      </w:r>
      <w:r w:rsidRPr="00340CE4">
        <w:t xml:space="preserve"> </w:t>
      </w:r>
      <w:r w:rsidRPr="003213F2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Pr="00ED6CEB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 xml:space="preserve">Konsultē vispirms” principa pastiprināšana ir būtiska sabiedrības informēšanas un dabas izglītības sastāvdaļa, kas rezultēsies pozitīvā attieksmē pret valsts </w:t>
      </w:r>
      <w:r w:rsidRPr="00ED6CEB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pārvaldi un DAP kopumā, tai skaitā dabas aizsardzību un bioloģiskās daudzveidības saglabāšanas nepieciešamību</w:t>
      </w:r>
      <w:r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, ko DAP darbinieki ir īstenojuši un turpina īstenot savu uzdevumu izpildē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.”.</w:t>
      </w:r>
    </w:p>
    <w:p w:rsidR="00FE78FF" w:rsidRDefault="00FE78FF" w:rsidP="00E80A25">
      <w:pPr>
        <w:rPr>
          <w:rFonts w:ascii="Times New Roman" w:hAnsi="Times New Roman"/>
          <w:sz w:val="24"/>
          <w:szCs w:val="24"/>
        </w:rPr>
      </w:pPr>
    </w:p>
    <w:p w:rsidR="00E80A25" w:rsidRPr="00406206" w:rsidRDefault="005937EA" w:rsidP="00E80A25">
      <w:pPr>
        <w:rPr>
          <w:rFonts w:ascii="Times New Roman" w:hAnsi="Times New Roman"/>
          <w:sz w:val="24"/>
          <w:szCs w:val="24"/>
        </w:rPr>
      </w:pPr>
      <w:r w:rsidRPr="00406206">
        <w:rPr>
          <w:rFonts w:ascii="Times New Roman" w:hAnsi="Times New Roman"/>
          <w:sz w:val="24"/>
          <w:szCs w:val="24"/>
        </w:rPr>
        <w:tab/>
        <w:t>Valsts sekretārs</w:t>
      </w:r>
      <w:r w:rsidRPr="00406206">
        <w:rPr>
          <w:rFonts w:ascii="Times New Roman" w:hAnsi="Times New Roman"/>
          <w:sz w:val="24"/>
          <w:szCs w:val="24"/>
        </w:rPr>
        <w:tab/>
      </w:r>
      <w:r w:rsidRPr="00406206">
        <w:rPr>
          <w:rFonts w:ascii="Times New Roman" w:hAnsi="Times New Roman"/>
          <w:sz w:val="24"/>
          <w:szCs w:val="24"/>
        </w:rPr>
        <w:tab/>
      </w:r>
      <w:r w:rsidRPr="00406206">
        <w:rPr>
          <w:rFonts w:ascii="Times New Roman" w:hAnsi="Times New Roman"/>
          <w:sz w:val="24"/>
          <w:szCs w:val="24"/>
        </w:rPr>
        <w:tab/>
      </w:r>
      <w:r w:rsidRPr="00406206">
        <w:rPr>
          <w:rFonts w:ascii="Times New Roman" w:hAnsi="Times New Roman"/>
          <w:sz w:val="24"/>
          <w:szCs w:val="24"/>
        </w:rPr>
        <w:tab/>
      </w:r>
      <w:r w:rsidRPr="00406206">
        <w:rPr>
          <w:rFonts w:ascii="Times New Roman" w:hAnsi="Times New Roman"/>
          <w:sz w:val="24"/>
          <w:szCs w:val="24"/>
        </w:rPr>
        <w:tab/>
      </w:r>
      <w:proofErr w:type="spellStart"/>
      <w:r w:rsidRPr="00406206">
        <w:rPr>
          <w:rFonts w:ascii="Times New Roman" w:hAnsi="Times New Roman"/>
          <w:sz w:val="24"/>
          <w:szCs w:val="24"/>
        </w:rPr>
        <w:t>E.Balševics</w:t>
      </w:r>
      <w:proofErr w:type="spellEnd"/>
    </w:p>
    <w:p w:rsidR="00750302" w:rsidRDefault="00750302" w:rsidP="0075030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06206" w:rsidRDefault="00406206" w:rsidP="0075030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06206" w:rsidRDefault="00406206" w:rsidP="0075030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058DC" w:rsidRPr="00750302" w:rsidRDefault="005937EA" w:rsidP="00750302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750302">
        <w:rPr>
          <w:rFonts w:ascii="Times New Roman" w:hAnsi="Times New Roman"/>
          <w:sz w:val="20"/>
          <w:szCs w:val="20"/>
        </w:rPr>
        <w:t>M.Klismets</w:t>
      </w:r>
      <w:proofErr w:type="spellEnd"/>
      <w:r w:rsidRPr="00750302">
        <w:rPr>
          <w:rFonts w:ascii="Times New Roman" w:hAnsi="Times New Roman"/>
          <w:sz w:val="20"/>
          <w:szCs w:val="20"/>
        </w:rPr>
        <w:t xml:space="preserve"> 67026496</w:t>
      </w:r>
    </w:p>
    <w:p w:rsidR="004058DC" w:rsidRPr="00750302" w:rsidRDefault="005937EA" w:rsidP="00750302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 w:rsidR="00750302" w:rsidRPr="00720C9E">
          <w:rPr>
            <w:rStyle w:val="Hyperlink"/>
            <w:rFonts w:ascii="Times New Roman" w:hAnsi="Times New Roman"/>
            <w:sz w:val="20"/>
            <w:szCs w:val="20"/>
          </w:rPr>
          <w:t>maris.klismets@varam.gov.lv</w:t>
        </w:r>
      </w:hyperlink>
      <w:r w:rsidR="00750302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FE6E3E" w:rsidTr="00796CFC">
        <w:trPr>
          <w:cantSplit/>
          <w:trHeight w:val="579"/>
        </w:trPr>
        <w:tc>
          <w:tcPr>
            <w:tcW w:w="8222" w:type="dxa"/>
          </w:tcPr>
          <w:p w:rsidR="00750302" w:rsidRDefault="00750302" w:rsidP="00750302">
            <w:pPr>
              <w:pStyle w:val="BodyTextIndent"/>
              <w:spacing w:before="0" w:after="0"/>
              <w:ind w:left="0"/>
              <w:jc w:val="center"/>
            </w:pPr>
            <w:bookmarkStart w:id="1" w:name="edoc_info" w:colFirst="0" w:colLast="0"/>
          </w:p>
          <w:p w:rsidR="00406206" w:rsidRDefault="00406206" w:rsidP="00750302">
            <w:pPr>
              <w:pStyle w:val="BodyTextIndent"/>
              <w:spacing w:before="0" w:after="0"/>
              <w:ind w:left="0"/>
              <w:jc w:val="center"/>
            </w:pPr>
          </w:p>
          <w:p w:rsidR="00406206" w:rsidRDefault="00406206" w:rsidP="00750302">
            <w:pPr>
              <w:pStyle w:val="BodyTextIndent"/>
              <w:spacing w:before="0" w:after="0"/>
              <w:ind w:left="0"/>
              <w:jc w:val="center"/>
            </w:pPr>
          </w:p>
          <w:p w:rsidR="00E80A25" w:rsidRDefault="005937EA" w:rsidP="00750302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  <w:bookmarkEnd w:id="1"/>
    </w:tbl>
    <w:p w:rsidR="002E1474" w:rsidRPr="00C27521" w:rsidRDefault="002E1474" w:rsidP="004058DC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7EA" w:rsidRDefault="005937EA">
      <w:pPr>
        <w:spacing w:after="0" w:line="240" w:lineRule="auto"/>
      </w:pPr>
      <w:r>
        <w:separator/>
      </w:r>
    </w:p>
  </w:endnote>
  <w:endnote w:type="continuationSeparator" w:id="0">
    <w:p w:rsidR="005937EA" w:rsidRDefault="00593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7EA" w:rsidRDefault="005937EA">
      <w:pPr>
        <w:spacing w:after="0" w:line="240" w:lineRule="auto"/>
      </w:pPr>
      <w:r>
        <w:separator/>
      </w:r>
    </w:p>
  </w:footnote>
  <w:footnote w:type="continuationSeparator" w:id="0">
    <w:p w:rsidR="005937EA" w:rsidRDefault="00593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5937EA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5937EA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7513CDD9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12234E"/>
    <w:rsid w:val="001E7097"/>
    <w:rsid w:val="00222A7A"/>
    <w:rsid w:val="0024412F"/>
    <w:rsid w:val="0025468C"/>
    <w:rsid w:val="002C2047"/>
    <w:rsid w:val="002E1474"/>
    <w:rsid w:val="002F0FCC"/>
    <w:rsid w:val="002F4027"/>
    <w:rsid w:val="00304E27"/>
    <w:rsid w:val="003213F2"/>
    <w:rsid w:val="00340CE4"/>
    <w:rsid w:val="004058DC"/>
    <w:rsid w:val="00406206"/>
    <w:rsid w:val="00430562"/>
    <w:rsid w:val="004A65C7"/>
    <w:rsid w:val="004C5EC4"/>
    <w:rsid w:val="0051423A"/>
    <w:rsid w:val="005937EA"/>
    <w:rsid w:val="005C4FBD"/>
    <w:rsid w:val="005D2CFC"/>
    <w:rsid w:val="00617E0A"/>
    <w:rsid w:val="00646AAE"/>
    <w:rsid w:val="006A5D52"/>
    <w:rsid w:val="006C04A5"/>
    <w:rsid w:val="006E1219"/>
    <w:rsid w:val="00705E88"/>
    <w:rsid w:val="00720C9E"/>
    <w:rsid w:val="00722171"/>
    <w:rsid w:val="00750302"/>
    <w:rsid w:val="008127EE"/>
    <w:rsid w:val="00815277"/>
    <w:rsid w:val="0082050D"/>
    <w:rsid w:val="008E2ADA"/>
    <w:rsid w:val="00954D5A"/>
    <w:rsid w:val="00966D82"/>
    <w:rsid w:val="00990362"/>
    <w:rsid w:val="00A4773D"/>
    <w:rsid w:val="00A77F8A"/>
    <w:rsid w:val="00AA3199"/>
    <w:rsid w:val="00AD1D8E"/>
    <w:rsid w:val="00B0461A"/>
    <w:rsid w:val="00B82CCF"/>
    <w:rsid w:val="00C06A07"/>
    <w:rsid w:val="00C2375C"/>
    <w:rsid w:val="00C27521"/>
    <w:rsid w:val="00C314F1"/>
    <w:rsid w:val="00D92A72"/>
    <w:rsid w:val="00DA7526"/>
    <w:rsid w:val="00E80A25"/>
    <w:rsid w:val="00E928E8"/>
    <w:rsid w:val="00EA4FA2"/>
    <w:rsid w:val="00ED6121"/>
    <w:rsid w:val="00ED6CEB"/>
    <w:rsid w:val="00F7215C"/>
    <w:rsid w:val="00F950F2"/>
    <w:rsid w:val="00FD6B8E"/>
    <w:rsid w:val="00FE6E3E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9B35C9A-51E9-4470-992A-4751D73E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s.klismets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1265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Arta Šmukste</cp:lastModifiedBy>
  <cp:revision>2</cp:revision>
  <dcterms:created xsi:type="dcterms:W3CDTF">2021-07-07T11:15:00Z</dcterms:created>
  <dcterms:modified xsi:type="dcterms:W3CDTF">2021-07-07T11:15:00Z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