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425"/>
        <w:gridCol w:w="2268"/>
      </w:tblGrid>
      <w:tr w:rsidR="00172666" w:rsidTr="00837B9E" w14:paraId="1DA351BA" w14:textId="77777777">
        <w:trPr>
          <w:trHeight w:val="357"/>
        </w:trPr>
        <w:tc>
          <w:tcPr>
            <w:tcW w:w="675" w:type="dxa"/>
          </w:tcPr>
          <w:p w:rsidR="00C27521" w:rsidP="00C27521" w:rsidRDefault="004428C3" w14:paraId="34B8FE8B" w14:textId="77777777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2410" w:type="dxa"/>
          </w:tcPr>
          <w:p w:rsidRPr="00E80A25" w:rsidR="00C27521" w:rsidP="00C27521" w:rsidRDefault="004428C3" w14:paraId="3809E8A6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  <w:r>
              <w:rPr>
                <w:noProof/>
              </w:rPr>
              <w:t>10.03.2021</w:t>
            </w:r>
            <w:r>
              <w:t>.</w:t>
            </w:r>
          </w:p>
        </w:tc>
        <w:tc>
          <w:tcPr>
            <w:tcW w:w="425" w:type="dxa"/>
          </w:tcPr>
          <w:p w:rsidR="00C27521" w:rsidP="00C2375C" w:rsidRDefault="004428C3" w14:paraId="6F2EED16" w14:textId="77777777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68" w:type="dxa"/>
          </w:tcPr>
          <w:p w:rsidRPr="00C2375C" w:rsidR="00C27521" w:rsidP="00304E27" w:rsidRDefault="004428C3" w14:paraId="764A5B73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</w:rPr>
            </w:pPr>
            <w:r>
              <w:rPr>
                <w:noProof/>
              </w:rPr>
              <w:t>1-15/2447</w:t>
            </w:r>
          </w:p>
        </w:tc>
      </w:tr>
      <w:tr w:rsidR="00172666" w:rsidTr="00837B9E" w14:paraId="64C71053" w14:textId="77777777">
        <w:trPr>
          <w:trHeight w:val="351"/>
        </w:trPr>
        <w:tc>
          <w:tcPr>
            <w:tcW w:w="675" w:type="dxa"/>
          </w:tcPr>
          <w:p w:rsidRPr="00C27521" w:rsidR="00C27521" w:rsidP="00C27521" w:rsidRDefault="004428C3" w14:paraId="1D83054B" w14:textId="77777777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2410" w:type="dxa"/>
          </w:tcPr>
          <w:p w:rsidRPr="00C27521" w:rsidR="00C27521" w:rsidP="00C27521" w:rsidRDefault="004428C3" w14:paraId="466ED4FA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AD4BA2">
              <w:rPr>
                <w:rFonts w:ascii="Times New Roman" w:hAnsi="Times New Roman"/>
              </w:rPr>
              <w:t>.02.</w:t>
            </w:r>
            <w:r w:rsidR="00C47C51">
              <w:rPr>
                <w:rFonts w:ascii="Times New Roman" w:hAnsi="Times New Roman"/>
              </w:rPr>
              <w:t>2021.</w:t>
            </w:r>
          </w:p>
        </w:tc>
        <w:tc>
          <w:tcPr>
            <w:tcW w:w="425" w:type="dxa"/>
          </w:tcPr>
          <w:p w:rsidRPr="00C27521" w:rsidR="00C27521" w:rsidP="00C27521" w:rsidRDefault="004428C3" w14:paraId="24ED66A5" w14:textId="77777777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68" w:type="dxa"/>
          </w:tcPr>
          <w:p w:rsidRPr="00C27521" w:rsidR="00C27521" w:rsidP="00C27521" w:rsidRDefault="004428C3" w14:paraId="42878A07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VSS-148</w:t>
            </w:r>
          </w:p>
        </w:tc>
      </w:tr>
    </w:tbl>
    <w:p w:rsidR="00E80A25" w:rsidP="00954D5A" w:rsidRDefault="00E80A25" w14:paraId="43CA1B91" w14:textId="77777777">
      <w:pPr>
        <w:rPr>
          <w:rFonts w:ascii="Times New Roman" w:hAnsi="Times New Roman"/>
          <w:sz w:val="24"/>
          <w:szCs w:val="24"/>
        </w:rPr>
      </w:pPr>
    </w:p>
    <w:p w:rsidRPr="00E80A25" w:rsidR="00E80A25" w:rsidP="00E80A25" w:rsidRDefault="00E80A25" w14:paraId="3B90543B" w14:textId="77777777">
      <w:pPr>
        <w:rPr>
          <w:rFonts w:ascii="Times New Roman" w:hAnsi="Times New Roman"/>
          <w:sz w:val="24"/>
          <w:szCs w:val="24"/>
        </w:rPr>
      </w:pPr>
    </w:p>
    <w:p w:rsidR="00D74644" w:rsidP="00C06A07" w:rsidRDefault="00D74644" w14:paraId="2AFC2B02" w14:textId="7777777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37B9E" w:rsidP="00C06A07" w:rsidRDefault="004428C3" w14:paraId="270AC1D2" w14:textId="7777777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Satiksmes</w:t>
      </w:r>
      <w:r w:rsidR="00C47C51">
        <w:rPr>
          <w:rFonts w:ascii="Times New Roman" w:hAnsi="Times New Roman"/>
          <w:b/>
          <w:sz w:val="24"/>
          <w:szCs w:val="24"/>
        </w:rPr>
        <w:t xml:space="preserve"> </w:t>
      </w:r>
      <w:r w:rsidR="00246A73">
        <w:rPr>
          <w:rFonts w:ascii="Times New Roman" w:hAnsi="Times New Roman"/>
          <w:b/>
          <w:sz w:val="24"/>
          <w:szCs w:val="24"/>
        </w:rPr>
        <w:t>ministrijai</w: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786"/>
      </w:tblGrid>
      <w:tr w:rsidR="00172666" w:rsidTr="00523A3C" w14:paraId="0157B54C" w14:textId="77777777">
        <w:trPr>
          <w:trHeight w:val="829"/>
        </w:trPr>
        <w:tc>
          <w:tcPr>
            <w:tcW w:w="4786" w:type="dxa"/>
          </w:tcPr>
          <w:p w:rsidRPr="002E6F88" w:rsidR="00837B9E" w:rsidP="004A3E35" w:rsidRDefault="00837B9E" w14:paraId="62BA63D0" w14:textId="77777777">
            <w:pPr>
              <w:tabs>
                <w:tab w:val="left" w:pos="4962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3"/>
              </w:rPr>
            </w:pPr>
          </w:p>
          <w:p w:rsidRPr="002E6F88" w:rsidR="00837B9E" w:rsidP="00523A3C" w:rsidRDefault="004428C3" w14:paraId="23940A31" w14:textId="77777777">
            <w:pPr>
              <w:tabs>
                <w:tab w:val="left" w:pos="4962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3"/>
              </w:rPr>
            </w:pPr>
            <w:r w:rsidRPr="002E6F88">
              <w:rPr>
                <w:rFonts w:ascii="Times New Roman" w:hAnsi="Times New Roman"/>
                <w:i/>
                <w:sz w:val="24"/>
                <w:szCs w:val="23"/>
              </w:rPr>
              <w:t>Atzinums par</w:t>
            </w:r>
            <w:r w:rsidR="00523A3C">
              <w:rPr>
                <w:rFonts w:ascii="Times New Roman" w:hAnsi="Times New Roman"/>
                <w:i/>
                <w:sz w:val="24"/>
                <w:szCs w:val="23"/>
              </w:rPr>
              <w:t xml:space="preserve"> </w:t>
            </w:r>
            <w:r w:rsidRPr="00523A3C" w:rsidR="00523A3C">
              <w:rPr>
                <w:rFonts w:ascii="Times New Roman" w:hAnsi="Times New Roman"/>
                <w:i/>
                <w:sz w:val="24"/>
                <w:szCs w:val="23"/>
              </w:rPr>
              <w:t xml:space="preserve">Likumprojektu "Grozījumi Pasta likumā" </w:t>
            </w:r>
            <w:r w:rsidR="00FB11B2">
              <w:rPr>
                <w:rFonts w:ascii="Times New Roman" w:hAnsi="Times New Roman"/>
                <w:i/>
                <w:sz w:val="24"/>
                <w:szCs w:val="23"/>
              </w:rPr>
              <w:t>(VSS-148)</w:t>
            </w:r>
          </w:p>
        </w:tc>
      </w:tr>
    </w:tbl>
    <w:p w:rsidRPr="00523A3C" w:rsidR="0081343B" w:rsidP="00A84E63" w:rsidRDefault="0081343B" w14:paraId="1CD2E0A1" w14:textId="77777777">
      <w:pPr>
        <w:spacing w:after="0"/>
        <w:rPr>
          <w:rFonts w:ascii="Times New Roman" w:hAnsi="Times New Roman"/>
          <w:sz w:val="24"/>
        </w:rPr>
      </w:pPr>
    </w:p>
    <w:p w:rsidRPr="00523A3C" w:rsidR="005D173E" w:rsidP="00FB11B2" w:rsidRDefault="004428C3" w14:paraId="610046EC" w14:textId="77777777">
      <w:pPr>
        <w:spacing w:after="0" w:line="240" w:lineRule="auto"/>
        <w:ind w:firstLine="283"/>
        <w:contextualSpacing/>
        <w:jc w:val="both"/>
        <w:rPr>
          <w:rFonts w:ascii="Times New Roman" w:hAnsi="Times New Roman" w:eastAsia="Times New Roman"/>
          <w:sz w:val="24"/>
        </w:rPr>
      </w:pPr>
      <w:r w:rsidRPr="00523A3C">
        <w:rPr>
          <w:rFonts w:ascii="Times New Roman" w:hAnsi="Times New Roman" w:eastAsia="Times New Roman"/>
          <w:sz w:val="24"/>
        </w:rPr>
        <w:t xml:space="preserve">Vides aizsardzības un reģionālās attīstības ministrija (turpmāk – VARAM) atbilstoši savai kompetencei ir izvērtējusi </w:t>
      </w:r>
      <w:r w:rsidRPr="00523A3C" w:rsidR="00FB11B2">
        <w:rPr>
          <w:rFonts w:ascii="Times New Roman" w:hAnsi="Times New Roman" w:eastAsia="Times New Roman"/>
          <w:sz w:val="24"/>
        </w:rPr>
        <w:t>Satiksmes ministrija</w:t>
      </w:r>
      <w:r w:rsidRPr="00523A3C" w:rsidR="0081343B">
        <w:rPr>
          <w:rFonts w:ascii="Times New Roman" w:hAnsi="Times New Roman" w:eastAsia="Times New Roman"/>
          <w:sz w:val="24"/>
        </w:rPr>
        <w:t xml:space="preserve">s izstrādāto </w:t>
      </w:r>
      <w:r w:rsidRPr="00523A3C" w:rsidR="00523A3C">
        <w:rPr>
          <w:rFonts w:ascii="Times New Roman" w:hAnsi="Times New Roman" w:eastAsia="Times New Roman"/>
          <w:sz w:val="24"/>
        </w:rPr>
        <w:t>Likumprojektu "Grozījumi Pasta likumā"</w:t>
      </w:r>
      <w:r w:rsidRPr="00523A3C" w:rsidR="00FB11B2">
        <w:rPr>
          <w:rFonts w:ascii="Times New Roman" w:hAnsi="Times New Roman" w:eastAsia="Times New Roman"/>
          <w:sz w:val="24"/>
        </w:rPr>
        <w:t xml:space="preserve"> (VSS-148</w:t>
      </w:r>
      <w:r w:rsidRPr="00523A3C" w:rsidR="0081343B">
        <w:rPr>
          <w:rFonts w:ascii="Times New Roman" w:hAnsi="Times New Roman" w:eastAsia="Times New Roman"/>
          <w:sz w:val="24"/>
        </w:rPr>
        <w:t>)</w:t>
      </w:r>
      <w:r w:rsidRPr="00523A3C">
        <w:rPr>
          <w:rFonts w:ascii="Times New Roman" w:hAnsi="Times New Roman" w:eastAsia="Times New Roman"/>
          <w:sz w:val="24"/>
        </w:rPr>
        <w:t xml:space="preserve"> </w:t>
      </w:r>
      <w:r w:rsidRPr="00523A3C" w:rsidR="008C5135">
        <w:rPr>
          <w:rFonts w:ascii="Times New Roman" w:hAnsi="Times New Roman" w:eastAsia="Times New Roman"/>
          <w:sz w:val="24"/>
        </w:rPr>
        <w:t>un tam pievienoto sākotnējās ietekmes novērtējuma ziņojumu (anotācij</w:t>
      </w:r>
      <w:r w:rsidRPr="00523A3C" w:rsidR="00C47C51">
        <w:rPr>
          <w:rFonts w:ascii="Times New Roman" w:hAnsi="Times New Roman" w:eastAsia="Times New Roman"/>
          <w:sz w:val="24"/>
        </w:rPr>
        <w:t xml:space="preserve">u), neiebilst pret tā tālāku virzību, bet </w:t>
      </w:r>
      <w:r w:rsidRPr="00523A3C" w:rsidR="00274362">
        <w:rPr>
          <w:rFonts w:ascii="Times New Roman" w:hAnsi="Times New Roman" w:eastAsia="Times New Roman"/>
          <w:sz w:val="24"/>
        </w:rPr>
        <w:t>izsaka šādus iebildumus</w:t>
      </w:r>
      <w:r w:rsidRPr="00523A3C" w:rsidR="00692E5C">
        <w:rPr>
          <w:rFonts w:ascii="Times New Roman" w:hAnsi="Times New Roman" w:eastAsia="Times New Roman"/>
          <w:sz w:val="24"/>
        </w:rPr>
        <w:t xml:space="preserve"> un priekšlikumus</w:t>
      </w:r>
      <w:r w:rsidRPr="00523A3C" w:rsidR="008C5135">
        <w:rPr>
          <w:rFonts w:ascii="Times New Roman" w:hAnsi="Times New Roman" w:eastAsia="Times New Roman"/>
          <w:sz w:val="24"/>
        </w:rPr>
        <w:t>:</w:t>
      </w:r>
    </w:p>
    <w:p w:rsidR="00010CE6" w:rsidP="00C414E9" w:rsidRDefault="004428C3" w14:paraId="62ADA72F" w14:textId="77777777">
      <w:pPr>
        <w:pStyle w:val="ListParagraph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eastAsia="Times New Roman"/>
          <w:sz w:val="24"/>
        </w:rPr>
      </w:pPr>
      <w:r w:rsidRPr="00523A3C">
        <w:rPr>
          <w:rFonts w:ascii="Times New Roman" w:hAnsi="Times New Roman" w:eastAsia="Times New Roman"/>
          <w:sz w:val="24"/>
        </w:rPr>
        <w:t xml:space="preserve">Saskaņā ar Ministru kabineta 2009. gada 15. decembra instrukciju Nr. 19 “Tiesību akta projekta sākotnējās ietekmes izvērtēšanas kārtība” (turpmāk – MK </w:t>
      </w:r>
      <w:r w:rsidRPr="00523A3C">
        <w:rPr>
          <w:rFonts w:ascii="Times New Roman" w:hAnsi="Times New Roman" w:eastAsia="Times New Roman"/>
          <w:sz w:val="24"/>
        </w:rPr>
        <w:t>instrukcija Nr.19) 14.4. apakšpunktu anotācijas I sadaļas 2. punktā jānorāda paredzēto pakalpojumu nosaukumi, ja projekts paredz ieviest jaunus pakalpojumus vai arī pilnveidot esošos, kā arī to, vai pakalpojums tiks sniegts elektroniski (ja pakalpojums nav</w:t>
      </w:r>
      <w:r w:rsidRPr="00523A3C">
        <w:rPr>
          <w:rFonts w:ascii="Times New Roman" w:hAnsi="Times New Roman" w:eastAsia="Times New Roman"/>
          <w:sz w:val="24"/>
        </w:rPr>
        <w:t xml:space="preserve"> pieejams elektroniski, vai ir plāno</w:t>
      </w:r>
      <w:r w:rsidRPr="00523A3C" w:rsidR="00F64033">
        <w:rPr>
          <w:rFonts w:ascii="Times New Roman" w:hAnsi="Times New Roman" w:eastAsia="Times New Roman"/>
          <w:sz w:val="24"/>
        </w:rPr>
        <w:t xml:space="preserve">ts veidot elektronisku kanālu). </w:t>
      </w:r>
    </w:p>
    <w:p w:rsidRPr="00523A3C" w:rsidR="0081343B" w:rsidP="00010CE6" w:rsidRDefault="004428C3" w14:paraId="3AF39755" w14:textId="77777777">
      <w:pPr>
        <w:spacing w:after="0" w:line="240" w:lineRule="auto"/>
        <w:ind w:firstLine="709"/>
        <w:contextualSpacing/>
        <w:jc w:val="both"/>
        <w:rPr>
          <w:rFonts w:ascii="Times New Roman" w:hAnsi="Times New Roman" w:eastAsia="Times New Roman"/>
          <w:sz w:val="24"/>
        </w:rPr>
      </w:pPr>
      <w:r w:rsidRPr="00523A3C">
        <w:rPr>
          <w:rFonts w:ascii="Times New Roman" w:hAnsi="Times New Roman" w:eastAsia="Times New Roman"/>
          <w:sz w:val="24"/>
        </w:rPr>
        <w:t>Ņemot vērā minēto, lūdzam atbilstoši MK instrukcijas Nr.19 14.4. apakšpunktā noteiktajam, anotācijas I sadaļas 2. punktā norādīt pakalpojuma nosaukumu un tā sniegšanas kanālus. Saskaņā ar</w:t>
      </w:r>
      <w:r w:rsidRPr="00523A3C">
        <w:rPr>
          <w:rFonts w:ascii="Times New Roman" w:hAnsi="Times New Roman" w:eastAsia="Times New Roman"/>
          <w:sz w:val="24"/>
        </w:rPr>
        <w:t xml:space="preserve"> Ministru kabineta 2017. gada 4. jūlija noteikumu Nr.399 “Valsts pārvaldes pakalpojumu uzskaites, kvalitātes kontroles un sniegšanas kārtība” 17. punktu pakalpojumu pieprasīšanas un saņemšanas kanāli iedalāmi klātienes un neklātienes kanālos. Neklātienes k</w:t>
      </w:r>
      <w:r w:rsidRPr="00523A3C">
        <w:rPr>
          <w:rFonts w:ascii="Times New Roman" w:hAnsi="Times New Roman" w:eastAsia="Times New Roman"/>
          <w:sz w:val="24"/>
        </w:rPr>
        <w:t>anāli iedalāmi elektroniskos, telefoniskos un pasta starpniecības kanālos.</w:t>
      </w:r>
    </w:p>
    <w:p w:rsidRPr="00523A3C" w:rsidR="00D825A5" w:rsidP="00D825A5" w:rsidRDefault="004428C3" w14:paraId="2E0168E1" w14:textId="77777777">
      <w:pPr>
        <w:pStyle w:val="ListParagraph"/>
        <w:numPr>
          <w:ilvl w:val="0"/>
          <w:numId w:val="13"/>
        </w:numPr>
        <w:spacing w:after="0" w:line="240" w:lineRule="auto"/>
        <w:ind w:left="0" w:firstLine="283"/>
        <w:jc w:val="both"/>
        <w:rPr>
          <w:rFonts w:ascii="Times New Roman" w:hAnsi="Times New Roman"/>
          <w:sz w:val="24"/>
        </w:rPr>
      </w:pPr>
      <w:r w:rsidRPr="00523A3C">
        <w:rPr>
          <w:rFonts w:ascii="Times New Roman" w:hAnsi="Times New Roman"/>
          <w:sz w:val="24"/>
        </w:rPr>
        <w:t>Lūdzam vārdu “tīmekļa vietne” rakstīt vienā vārdā “tīmekļvietne”.</w:t>
      </w:r>
    </w:p>
    <w:p w:rsidR="0081343B" w:rsidP="00425833" w:rsidRDefault="0081343B" w14:paraId="072140C8" w14:textId="77777777">
      <w:pPr>
        <w:spacing w:after="0" w:line="240" w:lineRule="auto"/>
        <w:ind w:firstLine="283"/>
        <w:contextualSpacing/>
        <w:jc w:val="both"/>
        <w:rPr>
          <w:rFonts w:ascii="Times New Roman" w:hAnsi="Times New Roman" w:eastAsia="Times New Roman"/>
          <w:sz w:val="24"/>
        </w:rPr>
      </w:pPr>
    </w:p>
    <w:p w:rsidRPr="00523A3C" w:rsidR="00523A3C" w:rsidP="00425833" w:rsidRDefault="00523A3C" w14:paraId="21BEDF3F" w14:textId="77777777">
      <w:pPr>
        <w:spacing w:after="0" w:line="240" w:lineRule="auto"/>
        <w:ind w:firstLine="283"/>
        <w:contextualSpacing/>
        <w:jc w:val="both"/>
        <w:rPr>
          <w:rFonts w:ascii="Times New Roman" w:hAnsi="Times New Roman" w:eastAsia="Times New Roman"/>
          <w:sz w:val="24"/>
        </w:rPr>
      </w:pPr>
    </w:p>
    <w:p w:rsidRPr="009E7711" w:rsidR="00C56A14" w:rsidP="00C56A14" w:rsidRDefault="004428C3" w14:paraId="32873C45" w14:textId="77777777">
      <w:pPr>
        <w:spacing w:after="0" w:line="240" w:lineRule="auto"/>
        <w:rPr>
          <w:rFonts w:ascii="Times New Roman" w:hAnsi="Times New Roman"/>
          <w:sz w:val="24"/>
        </w:rPr>
      </w:pPr>
      <w:r w:rsidRPr="009E7711">
        <w:rPr>
          <w:rFonts w:ascii="Times New Roman" w:hAnsi="Times New Roman"/>
          <w:sz w:val="24"/>
        </w:rPr>
        <w:t>Valsts sekretāra vietnieks digitālās transformācijas jautājumos</w:t>
      </w:r>
      <w:r w:rsidRPr="009E7711">
        <w:rPr>
          <w:rFonts w:ascii="Times New Roman" w:hAnsi="Times New Roman"/>
          <w:sz w:val="24"/>
        </w:rPr>
        <w:tab/>
      </w:r>
      <w:r w:rsidRPr="009E7711">
        <w:rPr>
          <w:rFonts w:ascii="Times New Roman" w:hAnsi="Times New Roman"/>
          <w:sz w:val="24"/>
        </w:rPr>
        <w:tab/>
        <w:t>Āris Dzērvāns</w:t>
      </w:r>
    </w:p>
    <w:p w:rsidR="00A20319" w:rsidP="005D173E" w:rsidRDefault="00A20319" w14:paraId="091FE861" w14:textId="7777777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23A3C" w:rsidP="005D173E" w:rsidRDefault="00523A3C" w14:paraId="28228564" w14:textId="7777777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Pr="00917E0B" w:rsidR="005D173E" w:rsidP="005D173E" w:rsidRDefault="004428C3" w14:paraId="4F6410FD" w14:textId="7777777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17E0B">
        <w:rPr>
          <w:rFonts w:ascii="Times New Roman" w:hAnsi="Times New Roman"/>
          <w:sz w:val="20"/>
          <w:szCs w:val="20"/>
        </w:rPr>
        <w:t>Felcis, 67026947</w:t>
      </w:r>
    </w:p>
    <w:p w:rsidR="00E80A25" w:rsidP="00333954" w:rsidRDefault="004428C3" w14:paraId="4CEC9493" w14:textId="77777777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w:history="1" r:id="rId10">
        <w:r w:rsidRPr="00333954" w:rsidR="005D173E">
          <w:rPr>
            <w:rFonts w:ascii="Times New Roman" w:hAnsi="Times New Roman"/>
            <w:sz w:val="20"/>
            <w:szCs w:val="20"/>
          </w:rPr>
          <w:t>Renars.Felcis@varam.gov.lv</w:t>
        </w:r>
      </w:hyperlink>
    </w:p>
    <w:p w:rsidRPr="00274362" w:rsidR="00D74644" w:rsidP="00274362" w:rsidRDefault="00D74644" w14:paraId="2B0C9D00" w14:textId="7777777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172666" w:rsidTr="009E7711" w14:paraId="15C19095" w14:textId="77777777">
        <w:trPr>
          <w:cantSplit/>
          <w:trHeight w:val="557"/>
        </w:trPr>
        <w:tc>
          <w:tcPr>
            <w:tcW w:w="8647" w:type="dxa"/>
          </w:tcPr>
          <w:p w:rsidR="00E80A25" w:rsidP="00796CFC" w:rsidRDefault="004428C3" w14:paraId="1DEFDB6C" w14:textId="77777777">
            <w:pPr>
              <w:pStyle w:val="BodyTextIndent"/>
              <w:ind w:left="0"/>
            </w:pPr>
            <w:bookmarkStart w:name="edoc_info" w:colFirst="0" w:colLast="0" w:id="0"/>
            <w:r>
              <w:t>ŠIS DOKUMENTS IR ELEKTRONISKI PARAKSTĪTS AR DROŠU ELEKTRONISKO PARAKSTU UN SATUR LAIKA ZĪMOGU</w:t>
            </w:r>
          </w:p>
        </w:tc>
      </w:tr>
      <w:bookmarkEnd w:id="0"/>
    </w:tbl>
    <w:p w:rsidRPr="009E7711" w:rsidR="002E1474" w:rsidP="00274362" w:rsidRDefault="002E1474" w14:paraId="3DD46F82" w14:textId="77777777">
      <w:pPr>
        <w:spacing w:after="0" w:line="240" w:lineRule="auto"/>
        <w:rPr>
          <w:rFonts w:ascii="Times New Roman" w:hAnsi="Times New Roman"/>
          <w:sz w:val="16"/>
          <w:szCs w:val="20"/>
        </w:rPr>
      </w:pPr>
    </w:p>
    <w:sectPr w:rsidRPr="009E7711" w:rsidR="002E1474" w:rsidSect="00C01CDE">
      <w:headerReference w:type="first" r:id="rId11"/>
      <w:footerReference w:type="first" r:id="rId12"/>
      <w:type w:val="continuous"/>
      <w:pgSz w:w="11920" w:h="16840"/>
      <w:pgMar w:top="1134" w:right="851" w:bottom="1134" w:left="1701" w:header="680" w:footer="6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2A6935" w14:textId="77777777" w:rsidR="004428C3" w:rsidRDefault="004428C3">
      <w:pPr>
        <w:spacing w:after="0" w:line="240" w:lineRule="auto"/>
      </w:pPr>
      <w:r>
        <w:separator/>
      </w:r>
    </w:p>
  </w:endnote>
  <w:endnote w:type="continuationSeparator" w:id="0">
    <w:p w14:paraId="32957F53" w14:textId="77777777" w:rsidR="004428C3" w:rsidRDefault="00442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D9032D" w14:textId="77777777" w:rsidR="005D2CFC" w:rsidRPr="000F21F4" w:rsidRDefault="004428C3" w:rsidP="00E9187B">
    <w:pPr>
      <w:spacing w:after="0"/>
      <w:jc w:val="both"/>
      <w:rPr>
        <w:rFonts w:ascii="Times New Roman" w:hAnsi="Times New Roman"/>
        <w:sz w:val="20"/>
        <w:szCs w:val="20"/>
      </w:rPr>
    </w:pPr>
    <w:r w:rsidRPr="00523A3C">
      <w:rPr>
        <w:rFonts w:ascii="Times New Roman" w:hAnsi="Times New Roman"/>
        <w:sz w:val="20"/>
        <w:szCs w:val="20"/>
      </w:rPr>
      <w:t>VARAMatz_250221_SM_vss148</w:t>
    </w:r>
    <w:r w:rsidR="00C01CDE">
      <w:rPr>
        <w:rFonts w:ascii="Times New Roman" w:hAnsi="Times New Roman"/>
        <w:sz w:val="20"/>
        <w:szCs w:val="20"/>
      </w:rPr>
      <w:t>.</w:t>
    </w:r>
    <w:r w:rsidR="000F21F4" w:rsidRPr="000F21F4">
      <w:rPr>
        <w:rFonts w:ascii="Times New Roman" w:hAnsi="Times New Roman"/>
        <w:sz w:val="20"/>
        <w:szCs w:val="20"/>
      </w:rPr>
      <w:t xml:space="preserve"> </w:t>
    </w:r>
    <w:r w:rsidR="0081343B" w:rsidRPr="0081343B">
      <w:rPr>
        <w:rFonts w:ascii="Times New Roman" w:hAnsi="Times New Roman"/>
        <w:sz w:val="20"/>
        <w:szCs w:val="20"/>
      </w:rPr>
      <w:t xml:space="preserve">Atzinums par </w:t>
    </w:r>
    <w:r w:rsidRPr="00523A3C">
      <w:rPr>
        <w:rFonts w:ascii="Times New Roman" w:hAnsi="Times New Roman"/>
        <w:sz w:val="20"/>
        <w:szCs w:val="20"/>
      </w:rPr>
      <w:t>Likumprojektu "Grozījumi Pasta likumā"</w:t>
    </w:r>
    <w:r>
      <w:rPr>
        <w:rFonts w:ascii="Times New Roman" w:hAnsi="Times New Roman"/>
        <w:sz w:val="20"/>
        <w:szCs w:val="20"/>
      </w:rPr>
      <w:t xml:space="preserve"> (VSS-148</w:t>
    </w:r>
    <w:r w:rsidR="0081343B" w:rsidRPr="0081343B">
      <w:rPr>
        <w:rFonts w:ascii="Times New Roman" w:hAnsi="Times New Roman"/>
        <w:sz w:val="20"/>
        <w:szCs w:val="20"/>
      </w:rPr>
      <w:t>)</w:t>
    </w:r>
    <w:r w:rsidR="0081343B">
      <w:rPr>
        <w:rFonts w:ascii="Times New Roman" w:hAnsi="Times New Roman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03D00F" w14:textId="77777777" w:rsidR="004428C3" w:rsidRDefault="004428C3">
      <w:pPr>
        <w:spacing w:after="0" w:line="240" w:lineRule="auto"/>
      </w:pPr>
      <w:r>
        <w:separator/>
      </w:r>
    </w:p>
  </w:footnote>
  <w:footnote w:type="continuationSeparator" w:id="0">
    <w:p w14:paraId="6D02BDB9" w14:textId="77777777" w:rsidR="004428C3" w:rsidRDefault="00442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82CCF" w:rsidP="00B82CCF" w:rsidRDefault="00B82CCF" w14:paraId="650431EB" w14:textId="77777777">
    <w:pPr>
      <w:pStyle w:val="Header"/>
      <w:rPr>
        <w:rFonts w:ascii="Times New Roman" w:hAnsi="Times New Roman"/>
      </w:rPr>
    </w:pPr>
  </w:p>
  <w:p w:rsidR="00B82CCF" w:rsidP="00B82CCF" w:rsidRDefault="00B82CCF" w14:paraId="6CFC0386" w14:textId="77777777">
    <w:pPr>
      <w:pStyle w:val="Header"/>
      <w:rPr>
        <w:rFonts w:ascii="Times New Roman" w:hAnsi="Times New Roman"/>
      </w:rPr>
    </w:pPr>
  </w:p>
  <w:p w:rsidR="00B82CCF" w:rsidP="00B82CCF" w:rsidRDefault="00B82CCF" w14:paraId="1B200EE3" w14:textId="77777777">
    <w:pPr>
      <w:pStyle w:val="Header"/>
      <w:rPr>
        <w:rFonts w:ascii="Times New Roman" w:hAnsi="Times New Roman"/>
      </w:rPr>
    </w:pPr>
  </w:p>
  <w:p w:rsidR="00B82CCF" w:rsidP="00B82CCF" w:rsidRDefault="00B82CCF" w14:paraId="37E7E0D3" w14:textId="77777777">
    <w:pPr>
      <w:pStyle w:val="Header"/>
      <w:rPr>
        <w:rFonts w:ascii="Times New Roman" w:hAnsi="Times New Roman"/>
      </w:rPr>
    </w:pPr>
  </w:p>
  <w:p w:rsidR="00B82CCF" w:rsidP="00B82CCF" w:rsidRDefault="00B82CCF" w14:paraId="55A8C7A2" w14:textId="77777777">
    <w:pPr>
      <w:pStyle w:val="Header"/>
      <w:rPr>
        <w:rFonts w:ascii="Times New Roman" w:hAnsi="Times New Roman"/>
      </w:rPr>
    </w:pPr>
  </w:p>
  <w:p w:rsidR="00B82CCF" w:rsidP="00B82CCF" w:rsidRDefault="00B82CCF" w14:paraId="46FF688B" w14:textId="77777777">
    <w:pPr>
      <w:pStyle w:val="Header"/>
      <w:rPr>
        <w:rFonts w:ascii="Times New Roman" w:hAnsi="Times New Roman"/>
      </w:rPr>
    </w:pPr>
  </w:p>
  <w:p w:rsidR="00B82CCF" w:rsidP="00B82CCF" w:rsidRDefault="00B82CCF" w14:paraId="4F5A7C67" w14:textId="77777777">
    <w:pPr>
      <w:pStyle w:val="Header"/>
      <w:rPr>
        <w:rFonts w:ascii="Times New Roman" w:hAnsi="Times New Roman"/>
      </w:rPr>
    </w:pPr>
  </w:p>
  <w:p w:rsidR="00B82CCF" w:rsidP="00B82CCF" w:rsidRDefault="00B82CCF" w14:paraId="5D636870" w14:textId="77777777">
    <w:pPr>
      <w:pStyle w:val="Header"/>
      <w:rPr>
        <w:rFonts w:ascii="Times New Roman" w:hAnsi="Times New Roman"/>
      </w:rPr>
    </w:pPr>
  </w:p>
  <w:p w:rsidR="00B82CCF" w:rsidP="00B82CCF" w:rsidRDefault="00B82CCF" w14:paraId="49AA758A" w14:textId="77777777">
    <w:pPr>
      <w:pStyle w:val="Header"/>
      <w:rPr>
        <w:rFonts w:ascii="Times New Roman" w:hAnsi="Times New Roman"/>
      </w:rPr>
    </w:pPr>
  </w:p>
  <w:p w:rsidR="00B82CCF" w:rsidP="00B82CCF" w:rsidRDefault="00B82CCF" w14:paraId="2B6C1BB5" w14:textId="77777777">
    <w:pPr>
      <w:pStyle w:val="Header"/>
      <w:rPr>
        <w:rFonts w:ascii="Times New Roman" w:hAnsi="Times New Roman"/>
      </w:rPr>
    </w:pPr>
  </w:p>
  <w:p w:rsidRPr="00815277" w:rsidR="00B82CCF" w:rsidP="00B82CCF" w:rsidRDefault="004428C3" w14:paraId="6D6FA9CC" w14:textId="77777777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editId="206BD88A" wp14:anchorId="755386EB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editId="26DD3B30" wp14:anchorId="645EE0A6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2CCF" w:rsidP="00B82CCF" w:rsidRDefault="004428C3" w14:paraId="4BE0CFBE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hAnsi="Times New Roman" w:eastAsia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Pr="00E928E8" w:rsidR="00E928E8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45EE0A6">
              <v:stroke joinstyle="miter"/>
              <v:path gradientshapeok="t" o:connecttype="rect"/>
            </v:shapetype>
            <v:shape id="Text Box 43" style="position:absolute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">
              <v:textbox inset="0,0,0,0">
                <w:txbxContent>
                  <w:p w:rsidR="00B82CCF" w:rsidP="00B82CCF" w:rsidRDefault="004428C3" w14:paraId="4BE0CFBE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hAnsi="Times New Roman" w:eastAsia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Pr="00E928E8" w:rsidR="00E928E8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editId="47A2CEB5" wp14:anchorId="10347615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position:absolute;margin-left:145.7pt;margin-top:149.85pt;width:346.25pt;height:.1pt;z-index:-251657216;mso-position-horizontal-relative:page;mso-position-vertical-relative:page" coordsize="6926,2" coordorigin="2915,2998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" w14:anchorId="27E93B41">
    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:rsidR="00B82CCF" w:rsidRDefault="00B82CCF" w14:paraId="6FD1D60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1E943B1C"/>
    <w:multiLevelType w:val="hybridMultilevel"/>
    <w:tmpl w:val="13DA13E6"/>
    <w:lvl w:ilvl="0" w:tplc="ED5A21F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4EFEDC02" w:tentative="1">
      <w:start w:val="1"/>
      <w:numFmt w:val="lowerLetter"/>
      <w:lvlText w:val="%2."/>
      <w:lvlJc w:val="left"/>
      <w:pPr>
        <w:ind w:left="1363" w:hanging="360"/>
      </w:pPr>
    </w:lvl>
    <w:lvl w:ilvl="2" w:tplc="E506DAFA" w:tentative="1">
      <w:start w:val="1"/>
      <w:numFmt w:val="lowerRoman"/>
      <w:lvlText w:val="%3."/>
      <w:lvlJc w:val="right"/>
      <w:pPr>
        <w:ind w:left="2083" w:hanging="180"/>
      </w:pPr>
    </w:lvl>
    <w:lvl w:ilvl="3" w:tplc="32BA941E" w:tentative="1">
      <w:start w:val="1"/>
      <w:numFmt w:val="decimal"/>
      <w:lvlText w:val="%4."/>
      <w:lvlJc w:val="left"/>
      <w:pPr>
        <w:ind w:left="2803" w:hanging="360"/>
      </w:pPr>
    </w:lvl>
    <w:lvl w:ilvl="4" w:tplc="D5F47390" w:tentative="1">
      <w:start w:val="1"/>
      <w:numFmt w:val="lowerLetter"/>
      <w:lvlText w:val="%5."/>
      <w:lvlJc w:val="left"/>
      <w:pPr>
        <w:ind w:left="3523" w:hanging="360"/>
      </w:pPr>
    </w:lvl>
    <w:lvl w:ilvl="5" w:tplc="FC088914" w:tentative="1">
      <w:start w:val="1"/>
      <w:numFmt w:val="lowerRoman"/>
      <w:lvlText w:val="%6."/>
      <w:lvlJc w:val="right"/>
      <w:pPr>
        <w:ind w:left="4243" w:hanging="180"/>
      </w:pPr>
    </w:lvl>
    <w:lvl w:ilvl="6" w:tplc="2A3A45C0" w:tentative="1">
      <w:start w:val="1"/>
      <w:numFmt w:val="decimal"/>
      <w:lvlText w:val="%7."/>
      <w:lvlJc w:val="left"/>
      <w:pPr>
        <w:ind w:left="4963" w:hanging="360"/>
      </w:pPr>
    </w:lvl>
    <w:lvl w:ilvl="7" w:tplc="5B4C0B14" w:tentative="1">
      <w:start w:val="1"/>
      <w:numFmt w:val="lowerLetter"/>
      <w:lvlText w:val="%8."/>
      <w:lvlJc w:val="left"/>
      <w:pPr>
        <w:ind w:left="5683" w:hanging="360"/>
      </w:pPr>
    </w:lvl>
    <w:lvl w:ilvl="8" w:tplc="7BCA6D8A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 w15:restartNumberingAfterBreak="1">
    <w:nsid w:val="4AA7369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0F2"/>
    <w:rsid w:val="00010CE6"/>
    <w:rsid w:val="000A45D7"/>
    <w:rsid w:val="000F21F4"/>
    <w:rsid w:val="000F5206"/>
    <w:rsid w:val="00163B26"/>
    <w:rsid w:val="00172666"/>
    <w:rsid w:val="00195574"/>
    <w:rsid w:val="001C0107"/>
    <w:rsid w:val="001D7200"/>
    <w:rsid w:val="001E7097"/>
    <w:rsid w:val="00222A7A"/>
    <w:rsid w:val="002277F5"/>
    <w:rsid w:val="00237479"/>
    <w:rsid w:val="0024412F"/>
    <w:rsid w:val="00246A73"/>
    <w:rsid w:val="00247C68"/>
    <w:rsid w:val="0025203D"/>
    <w:rsid w:val="00274362"/>
    <w:rsid w:val="002A2AF2"/>
    <w:rsid w:val="002A5376"/>
    <w:rsid w:val="002B56D7"/>
    <w:rsid w:val="002E1474"/>
    <w:rsid w:val="002E6F88"/>
    <w:rsid w:val="002F4027"/>
    <w:rsid w:val="002F692F"/>
    <w:rsid w:val="00304E27"/>
    <w:rsid w:val="00333954"/>
    <w:rsid w:val="003469F0"/>
    <w:rsid w:val="00392270"/>
    <w:rsid w:val="00412433"/>
    <w:rsid w:val="00414CB2"/>
    <w:rsid w:val="00425833"/>
    <w:rsid w:val="00430562"/>
    <w:rsid w:val="00437717"/>
    <w:rsid w:val="004428C3"/>
    <w:rsid w:val="0045200E"/>
    <w:rsid w:val="004860A2"/>
    <w:rsid w:val="00494FEE"/>
    <w:rsid w:val="004A3E35"/>
    <w:rsid w:val="004C5EC4"/>
    <w:rsid w:val="00523A3C"/>
    <w:rsid w:val="00541271"/>
    <w:rsid w:val="00563483"/>
    <w:rsid w:val="005A3B57"/>
    <w:rsid w:val="005A3F19"/>
    <w:rsid w:val="005B4B5E"/>
    <w:rsid w:val="005C3147"/>
    <w:rsid w:val="005C674D"/>
    <w:rsid w:val="005D173E"/>
    <w:rsid w:val="005D2CFC"/>
    <w:rsid w:val="005F6CF5"/>
    <w:rsid w:val="00692E5C"/>
    <w:rsid w:val="006E1219"/>
    <w:rsid w:val="006E62C6"/>
    <w:rsid w:val="00705E88"/>
    <w:rsid w:val="00722171"/>
    <w:rsid w:val="0074147E"/>
    <w:rsid w:val="00785093"/>
    <w:rsid w:val="00796CFC"/>
    <w:rsid w:val="007A3AC4"/>
    <w:rsid w:val="007C7203"/>
    <w:rsid w:val="0081343B"/>
    <w:rsid w:val="00815277"/>
    <w:rsid w:val="0082050D"/>
    <w:rsid w:val="0082127F"/>
    <w:rsid w:val="00837B9E"/>
    <w:rsid w:val="00843E07"/>
    <w:rsid w:val="008737A3"/>
    <w:rsid w:val="00882DAE"/>
    <w:rsid w:val="008C5135"/>
    <w:rsid w:val="008D1438"/>
    <w:rsid w:val="008E2ADA"/>
    <w:rsid w:val="00917E0B"/>
    <w:rsid w:val="00954D5A"/>
    <w:rsid w:val="00990362"/>
    <w:rsid w:val="00993923"/>
    <w:rsid w:val="009B41B9"/>
    <w:rsid w:val="009B4F6E"/>
    <w:rsid w:val="009C2620"/>
    <w:rsid w:val="009C7471"/>
    <w:rsid w:val="009D0478"/>
    <w:rsid w:val="009E7711"/>
    <w:rsid w:val="00A20319"/>
    <w:rsid w:val="00A27CB0"/>
    <w:rsid w:val="00A556B7"/>
    <w:rsid w:val="00A73F74"/>
    <w:rsid w:val="00A84E63"/>
    <w:rsid w:val="00AA3199"/>
    <w:rsid w:val="00AC10FA"/>
    <w:rsid w:val="00AD4BA2"/>
    <w:rsid w:val="00B0461A"/>
    <w:rsid w:val="00B101C0"/>
    <w:rsid w:val="00B52858"/>
    <w:rsid w:val="00B74D60"/>
    <w:rsid w:val="00B82CCF"/>
    <w:rsid w:val="00C01CDE"/>
    <w:rsid w:val="00C06A07"/>
    <w:rsid w:val="00C2375C"/>
    <w:rsid w:val="00C27521"/>
    <w:rsid w:val="00C414E9"/>
    <w:rsid w:val="00C47C51"/>
    <w:rsid w:val="00C56A14"/>
    <w:rsid w:val="00CB07F8"/>
    <w:rsid w:val="00CF4365"/>
    <w:rsid w:val="00D52782"/>
    <w:rsid w:val="00D74644"/>
    <w:rsid w:val="00D8252C"/>
    <w:rsid w:val="00D825A5"/>
    <w:rsid w:val="00D92A72"/>
    <w:rsid w:val="00DA1524"/>
    <w:rsid w:val="00DA51E1"/>
    <w:rsid w:val="00DA7526"/>
    <w:rsid w:val="00DE0D84"/>
    <w:rsid w:val="00E01165"/>
    <w:rsid w:val="00E309CB"/>
    <w:rsid w:val="00E320B7"/>
    <w:rsid w:val="00E80A25"/>
    <w:rsid w:val="00E9187B"/>
    <w:rsid w:val="00E928E8"/>
    <w:rsid w:val="00E9303D"/>
    <w:rsid w:val="00ED6121"/>
    <w:rsid w:val="00F0030B"/>
    <w:rsid w:val="00F16578"/>
    <w:rsid w:val="00F57F4E"/>
    <w:rsid w:val="00F64033"/>
    <w:rsid w:val="00F7215C"/>
    <w:rsid w:val="00F950F2"/>
    <w:rsid w:val="00FB11B2"/>
    <w:rsid w:val="00FD69D7"/>
    <w:rsid w:val="00FE364C"/>
    <w:rsid w:val="00FE78F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5A088"/>
  <w15:docId w15:val="{3A35C287-51F0-4F87-AEE6-1165B87E1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table" w:styleId="TableGrid">
    <w:name w:val="Table Grid"/>
    <w:basedOn w:val="TableNormal"/>
    <w:uiPriority w:val="59"/>
    <w:rsid w:val="00837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0D84"/>
    <w:pPr>
      <w:ind w:left="720"/>
      <w:contextualSpacing/>
    </w:pPr>
  </w:style>
  <w:style w:type="paragraph" w:customStyle="1" w:styleId="paragraph">
    <w:name w:val="paragraph"/>
    <w:basedOn w:val="Normal"/>
    <w:rsid w:val="0081343B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normaltextrun">
    <w:name w:val="normaltextrun"/>
    <w:basedOn w:val="DefaultParagraphFont"/>
    <w:rsid w:val="0081343B"/>
  </w:style>
  <w:style w:type="character" w:customStyle="1" w:styleId="eop">
    <w:name w:val="eop"/>
    <w:basedOn w:val="DefaultParagraphFont"/>
    <w:rsid w:val="008134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Renars.Felcis@varam.gov.l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931D9D888D215409590DE22C76D030F" ma:contentTypeVersion="17" ma:contentTypeDescription="Izveidot jaunu dokumentu." ma:contentTypeScope="" ma:versionID="2efe65684058e06f1424f4f61d846225">
  <xsd:schema xmlns:xsd="http://www.w3.org/2001/XMLSchema" xmlns:xs="http://www.w3.org/2001/XMLSchema" xmlns:p="http://schemas.microsoft.com/office/2006/metadata/properties" xmlns:ns2="8a33a714-59ff-4f42-bcf7-50dcdab44510" xmlns:ns3="625d95d3-8e48-4580-80b6-232a158d6bc7" targetNamespace="http://schemas.microsoft.com/office/2006/metadata/properties" ma:root="true" ma:fieldsID="f7a87af9374dcca0161c444b0d3e1d98" ns2:_="" ns3:_="">
    <xsd:import namespace="8a33a714-59ff-4f42-bcf7-50dcdab44510"/>
    <xsd:import namespace="625d95d3-8e48-4580-80b6-232a158d6b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3:TaxKeywordTaxHTField" minOccurs="0"/>
                <xsd:element ref="ns3:TaxCatchAll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datum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33a714-59ff-4f42-bcf7-50dcdab445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datums" ma:index="21" nillable="true" ma:displayName="datums" ma:format="DateTime" ma:internalName="datums">
      <xsd:simpleType>
        <xsd:restriction base="dms:DateTime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5d95d3-8e48-4580-80b6-232a158d6b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KeywordTaxHTField" ma:index="13" nillable="true" ma:taxonomy="true" ma:internalName="TaxKeywordTaxHTField" ma:taxonomyFieldName="TaxKeyword" ma:displayName="Uzņēmuma atslēgvārdi" ma:fieldId="{23f27201-bee3-471e-b2e7-b64fd8b7ca38}" ma:taxonomyMulti="true" ma:sspId="550e1e53-5410-4bdb-8c8a-c3d0be1f4709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4" nillable="true" ma:displayName="Taxonomy Catch All Column" ma:hidden="true" ma:list="{b6dea598-a331-4a8c-815a-849585d4861c}" ma:internalName="TaxCatchAll" ma:showField="CatchAllData" ma:web="625d95d3-8e48-4580-80b6-232a158d6b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5d95d3-8e48-4580-80b6-232a158d6bc7"/>
    <TaxKeywordTaxHTField xmlns="625d95d3-8e48-4580-80b6-232a158d6bc7">
      <Terms xmlns="http://schemas.microsoft.com/office/infopath/2007/PartnerControls"/>
    </TaxKeywordTaxHTField>
    <datums xmlns="8a33a714-59ff-4f42-bcf7-50dcdab44510" xsi:nil="true"/>
  </documentManagement>
</p:properties>
</file>

<file path=customXml/itemProps1.xml><?xml version="1.0" encoding="utf-8"?>
<ds:datastoreItem xmlns:ds="http://schemas.openxmlformats.org/officeDocument/2006/customXml" ds:itemID="{A9701EA3-A64D-4054-9509-54BBF0521C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DBD227-0A18-4029-96A6-CB6CADA41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33a714-59ff-4f42-bcf7-50dcdab44510"/>
    <ds:schemaRef ds:uri="625d95d3-8e48-4580-80b6-232a158d6b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8BC3CF-5337-4BC5-814F-F1DEACFC87FB}">
  <ds:schemaRefs>
    <ds:schemaRef ds:uri="http://schemas.microsoft.com/office/2006/metadata/properties"/>
    <ds:schemaRef ds:uri="http://schemas.microsoft.com/office/infopath/2007/PartnerControls"/>
    <ds:schemaRef ds:uri="625d95d3-8e48-4580-80b6-232a158d6bc7"/>
    <ds:schemaRef ds:uri="8a33a714-59ff-4f42-bcf7-50dcdab445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Inese Pakule</cp:lastModifiedBy>
  <cp:revision>2</cp:revision>
  <cp:lastPrinted>2021-03-10T14:00:00Z</cp:lastPrinted>
  <dcterms:created xsi:type="dcterms:W3CDTF">2021-03-10T14:01:00Z</dcterms:created>
  <dcterms:modified xsi:type="dcterms:W3CDTF">2021-03-10T14:01:00Z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0x010100E931D9D888D215409590DE22C76D030F</vt:lpwstr>
  </property>
  <property fmtid="{D5CDD505-2E9C-101B-9397-08002B2CF9AE}" pid="3" name="Created">
    <vt:filetime>2014-11-05T00:00:00Z</vt:filetime>
  </property>
  <property fmtid="{D5CDD505-2E9C-101B-9397-08002B2CF9AE}" pid="4" name="LastSaved">
    <vt:filetime>2014-11-05T00:00:00Z</vt:filetime>
  </property>
  <property fmtid="{D5CDD505-2E9C-101B-9397-08002B2CF9AE}" pid="5" name="TaxKeyword">
    <vt:lpwstr/>
  </property>
</Properties>
</file>