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Informatīvā ziņojuma projektu un tā virzītāja sniegto atbildi uz iepriekš izteikto iebildumu par Parlamentārās izmeklēšanas komisijas ziņojumā ietverto ieteikumu īstenošanu, atkārtoti norādām uz nepieciešamību precizēt Informatīvā ziņojuma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(3.) 6. punktā joprojām kā atsevišķs subjekts ir norādīta VAS “Starptautiskā lidosta “Rīga”” (turpmāk - Lidosta), kurai paredzēts veikt pasažieru biļešu un personu apliecinošu dokumentu salīdzināšanas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Lidosta darbojas kā </w:t>
            </w:r>
            <w:r w:rsidR="00000000" w:rsidRPr="00000000" w:rsidDel="00000000">
              <w:rPr>
                <w:b w:val="1"/>
                <w:rtl w:val="0"/>
              </w:rPr>
              <w:t xml:space="preserve">infrastruktūras pārvaldītājs</w:t>
            </w:r>
            <w:r w:rsidR="00000000" w:rsidRPr="00000000" w:rsidDel="00000000">
              <w:rPr>
                <w:rtl w:val="0"/>
              </w:rPr>
              <w:t xml:space="preserve">, kura uzdevums ir nodrošināt lidlauka un terminālu darbībai nepieciešamo vidi. Savukārt pasažieru identitātes pārbaude attiecībā un tās atbilstības nodrošināšana pārvadājuma dokumentiem ir starptautisko gaisa pasažieru pārvadātāju pienākums un atbildība. Līdz ar to nav pamatoti Lidostu izdalīt kā atsevišķu subjektu un tai paredzēt pienākumus, kas pārsniedz infrastruktūras pārvaldītāja funkcijas un nav saistītas ar tās tiešo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precizēt Informatīvā ziņojuma 4. daļas “Pasākuma plāns Parlamentārās izmeklēšanas komisijas ziņojumā iekļauto ieteikumu īstenošana” sadaļas “Patvēruma pieprasīšanas process Latvijā un ar to saistītās problēmas” (3.) 6. punkta secinājuma redakciju, izslēdzot no tās VAS “Starptautiskā lidosta “Rīga”” kā subjektu, kuram paredzēts veikt pasažieru biļešu un personu apliecinošu dokumentu salīdzināšanas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minētais pasākumu plāna uzdevums VAS “Starptautiskā lidosta “Rīga”” netiek svītrots, lūdzam papildināt pasākuma plāna (3.) 6. punktu (piemēram sadaļā - atbildīgā iestāde) ar norādīto Satiksmes ministrijas (VAS “Starptautiskā lidosta “Rīga””) iebildumu, kas paskaidro, kāpēc iecerēto uzdevumu nebūs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Ķauķīte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