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5.06.2025.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5.06.2025.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