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25-TA-1480: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2025. gada 4. februāra rīkojumā Nr. 70 "Par finanšu līdzekļu piešķiršanu no valsts budžeta programmas 17.00.00 "Finansējums Ukrainas civiliedzīvotāju atbalsta likumā noteikto pasākumu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10. decembra sēdē (prot. Nr. 52 94.§ “Rīkojuma projekts “Par Pasākumu plānu atbalsta sniegšanai Ukrainas civiliedzīvotājiem Latvijas Republikā 2025. gadam”” 3. punkts; 24-TA-1551) nolemts  - </w:t>
            </w:r>
            <w:r w:rsidR="00000000" w:rsidRPr="00000000" w:rsidDel="00000000">
              <w:rPr>
                <w:i w:val="1"/>
                <w:rtl w:val="0"/>
              </w:rPr>
              <w:t xml:space="preserve">Pieņemt zināšanai, ka pasākumu plāna īstenošanai indikatīvais nepieciešamā finansējuma apmērs nepārsniedz katrai ministrijai rīkojuma anotācijas 1. pielikumā noteikto maksimālo apmēru. Gadījumā, ja pasākumu plāna īstenošanai nepieciešams papildu finansējums, attiecīgajai ministrijai sadarbībā ar Iekšlietu ministriju izstrādāt un attiecīgajam ministram iesniegt izskatīšanai Ministru kabinetā informatīvo ziņojumu par papildus finanšu līdzekļu piešķiršanu atbilstoši faktiski nepieciešamajam, nepārsniedzot plāna kopējo finanšu apjomu 65 000 000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atsevišķi rīkojuma projekta anotācijas pielikumā iekļautie finansējuma pieprasījuma apjomi (piemēram, Labklājības ministrija, Ekonomikas ministrija) pārsniedz pasākumu plāna atbalsta sniegšanai Ukrainas civiliedzīvotājiem Latvijas Republikā 2025. gadam anotācijas 1.pielikumā plānoto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rīkojuma projektā iekļautā finansējuma apmēra pieprasījumu, un, ja nepieciešams,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noteiktās pozīcijās (piemēram, sociālā atbalsta jomā/ LM atbildības jomā) anotācijā norādītās summas pārsniedz  MK 18.12.2024. rīkojuma Nr. 1109 "Par Pasākumu plānu atbalsta sniegšanai Ukrainas civiliedzīvotājiem Latvijas Republikā 2025. gadam" anotācijas 1.pielikumā noteikto indikatīvi nepieciešamā finansējuma maksimālo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Āboliņa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25-TA-1480</w:t>
    </w:r>
    <w:r>
      <w:br/>
    </w:r>
    <w:r w:rsidR="00000000" w:rsidRPr="00000000" w:rsidDel="00000000">
      <w:rPr>
        <w:rtl w:val="0"/>
      </w:rPr>
      <w:t xml:space="preserve">Izdrukāts 01.07.2025.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25-TA-1480</w:t>
    </w:r>
    <w:r>
      <w:br/>
    </w:r>
    <w:r w:rsidR="00000000" w:rsidRPr="00000000" w:rsidDel="00000000">
      <w:rPr>
        <w:rtl w:val="0"/>
      </w:rPr>
      <w:t xml:space="preserve">Izdrukāts 01.07.2025.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Atzinumi_25-TA-1480.docx</dc:title>
</cp:coreProperties>
</file>

<file path=docProps/custom.xml><?xml version="1.0" encoding="utf-8"?>
<Properties xmlns="http://schemas.openxmlformats.org/officeDocument/2006/custom-properties" xmlns:vt="http://schemas.openxmlformats.org/officeDocument/2006/docPropsVTypes"/>
</file>