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2.02.2025.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2.02.2025.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