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23-TA-1840: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atbalsta programmas "Latvijas Goda ģimenes apliecības programma"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valsts atbalsta programmas "Latvijas Goda ģimenes apliecības programma" (turpmāk – programma) informācijas sistēmas (turpmāk – informācijas sistēma) pārzini;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tiek norādīts, ka lēmuma pieņemšanai nepieciešamo datu apstrāde notiks automatizētā veidā, izmantojot informācijas sistēmu "Latvijas Goda ģimenes apliecības programma". Vēršam uzmanību, ka starp Sabiedrības integrācijas fondu (turpmāk – Fonds) un Pilsonības un migrācijas lietu pārvaldi (turpmāk – Pārvalde) ir noslēgta vienošanās par valsts informācijas sistēmas “Fizisko personu reģistrs” (turpmāk – FPRIS) datu nodošanu Fonda valsts informācijas sistēmai “Informācijas uzkrāšanas un analīzes sistēma”. Lūdzam precizēt anotāciju, norādot vai  norādītā informācijas sistēma "Latvijas Goda ģimenes apliecības programma" ir jauna sistēma vai esošā sistēma ar mainītu nosaukumu, ņemot vērā, ka datu pieprasīšanai no Fizisko personu reģistra šobrīd tiek izmantota “Informācijas uzkrāšanas un analīzes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Fonds plāno projekta ietvaros veidot jaunu sistēmu starp FPRIS un Fonda valsts atbalsta programmas "Latvijas Goda ģimenes apliecības programma" informācijas sistēmu, izmantojot starpsistēmu saskarņu risinājumu, tad informējam, ka sistēmas ieviešana produkcijā pēc vienošanās noslēgšanas var aizņemt vismaz 6 mēnešus. Lūdzam attiecīgi precizēt projektu un anotāciju, norādot veidu, kādā Fonds plāno saņemt projektā minēto informāciju no Fizisko personu reģistra līdz jauna risinājuma ieviešanai produkcijā.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Visocka (PMLP)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3.1.2. aktuālais un iepriekšējais personas kods;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projektā un projekta sākotnējās ietekmes (</w:t>
            </w:r>
            <w:r w:rsidR="00000000" w:rsidRPr="00000000" w:rsidDel="00000000">
              <w:rPr>
                <w:i w:val="1"/>
                <w:rtl w:val="0"/>
              </w:rPr>
              <w:t xml:space="preserve">ex-ante</w:t>
            </w:r>
            <w:r w:rsidR="00000000" w:rsidRPr="00000000" w:rsidDel="00000000">
              <w:rPr>
                <w:rtl w:val="0"/>
              </w:rPr>
              <w:t xml:space="preserve">) novērtējuma ziņojumā (turpmāk – anotācijā) no valsts informācijas sistēmas “Fizisko personu reģistrs” saņemamo datu apjomu atbilstoši noteikumu projektā “Latvijas Goda ģimenes apliecības programmas īstenošanas kārtība” (23-TA-2240) noteiktajam datu apjomam.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datu saņemšanai paredzēts izmantot jau esošu risinājumu, tad lūdzam precizēt projektu un projekta anotāciju atbilstoši no valsts informācijas sistēmas “Fizisko personu reģistrs” pašreiz noteiktajam saņemamajam datu apjomam, kas noteikts starp Sabiedrības integrācijas fondu un Pilsonības un migrācijas lietu pārvaldi parakstītajā aktā par Fonda valsts informācijas sistēmas “Informācijas uzkrāšanas un analīzes sistēma” ieviešanu produkcijas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vienošanās slēgšanas laikā Sabiedrības integrācijas fonds Pilsonības un migrācijas lietu pārvaldei darījis zināmu, ka attiecīgie dati (aktuālais un iepriekšējais personas kods) nav nepieciešami.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3.1.5. atzīme par to, vai deklarētā vai reģistrētā  dzīvesvieta ir Latvijas Republikā;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attiecīgos datus paredzēts iegūt no valsts informācijas sistēmas “Fizisko personu reģistrs”, aizstāt  projekta 3.1.5.apakšpunktā vārdus “atzīme par to, vai deklarētā vai reģistrētā dzīvesvieta ir Latvijas Republikā” ar vārdiem “ziņas par personas dzīvesvietas valsti”.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3.1.13. atzīme par to, ka nav reģistrēts personas miršanas fakts, ja attiecināms;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5.1.apakšpunkta izriet, ka attiecīgos datus paredzēts iegūt no valsts informācijas sistēmas “Fizisko personu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informācijas sistēmā “Fizisko personu reģistrs” tehniskais risinājums neparedz atgriezt pazīmes, aizstāt projekta 3.1.13.apakšpunktā vārdu “atzīme” ar vārdu “ziņas”.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3.1.14. atzīme par to, ka saskaņā ar Fizisko personu reģistra likuma 9.pantu personas statuss ir aktīvs, ja attiecināms.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5.1.apakšpunkta izriet, ka attiecīgos datus paredzēts iegūt no valsts informācijas sistēmas “Fizisko personu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informācijas sistēmā “Fizisko personu reģistrs” tehniskais risinājums neparedz atgriezt pazīmes, aizstāt projekta 3.1.14.apakšpunktā vārdu “atzīme” ar vārdu “ziņas”.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 aktuālais un iepriekšējais personas kods;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projektā un projekta sākotnējās ietekmes (</w:t>
            </w:r>
            <w:r w:rsidR="00000000" w:rsidRPr="00000000" w:rsidDel="00000000">
              <w:rPr>
                <w:i w:val="1"/>
                <w:rtl w:val="0"/>
              </w:rPr>
              <w:t xml:space="preserve">ex-ante</w:t>
            </w:r>
            <w:r w:rsidR="00000000" w:rsidRPr="00000000" w:rsidDel="00000000">
              <w:rPr>
                <w:rtl w:val="0"/>
              </w:rPr>
              <w:t xml:space="preserve">) novērtējuma ziņojumā (turpmāk – anotācijā) no valsts informācijas sistēmas “Fizisko personu reģistrs” saņemamo datu apjomu atbilstoši noteikumu projektā “Latvijas Goda ģimenes apliecības programmas īstenošanas kārtība” (23-TA-2240) noteiktajam datu apjomam.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datu saņemšanai paredzēts izmantot jau esošu risinājumu, tad lūdzam precizēt projektu un projekta anotāciju atbilstoši no valsts informācijas sistēmas “Fizisko personu reģistrs” pašreiz noteiktajam saņemamajam datu apjomam, kas noteikts starp Sabiedrības integrācijas fondu un Pilsonības un migrācijas lietu pārvaldi parakstītajā aktā par Fonda valsts informācijas sistēmas “Informācijas uzkrāšanas un analīzes sistēma” ieviešanu produkcijas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vienošanās slēgšanas laikā Sabiedrības integrācijas fonds Pilsonības un migrācijas lietu pārvaldei darījis zināmu, ka attiecīgie dati (aktuālais un iepriekšējais personas kods) nav nepieciešami.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3.2.5. atzīme par to, vai deklarētā vai reģistrētā  dzīvesvieta ir Latvijas Republikā;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attiecīgos datus paredzēts iegūt no valsts informācijas sistēmas “Fizisko personu reģistrs”, aizstāt  projekta 3.2.5.apakšpunktā vārdus “atzīme par to, vai deklarētā vai reģistrētā dzīvesvieta ir Latvijas Republikā” ar vārdiem “ziņas par personas dzīvesvietas valsti”.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3.2.8. atzīme par to, ka nav reģistrēts personas miršanas fakts, ja attiecināms;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5.1.apakšpunkta izriet, ka attiecīgos datus paredzēts iegūt no valsts informācijas sistēmas “Fizisko personu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informācijas sistēmā “Fizisko personu reģistrs” tehniskais risinājums neparedz atgriezt pazīmes, aizstāt projekta 3.2.8.apakšpunktā vārdu “atzīme” ar vārdu “ziņas”.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3.2.9. atzīme par to, ka saskaņā ar Fizisko personu reģistra likuma 9. pantu personas statuss ir aktīvs, ja attiecināms.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5.1.apakšpunkta izriet, ka attiecīgos datus paredzēts iegūt no valsts informācijas sistēmas “Fizisko personu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informācijas sistēmā “Fizisko personu reģistrs” tehniskais risinājums neparedz atgriezt pazīmes, aizstāt projekta 3.2.9.apakšpunktā vārdu “atzīme” ar vārdu “ziņas”.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par personas un tās laulātā, ja attiecināms, aprūpē vai tās ģimenē esošu bērnu, tai skaitā audžuģimenē, specializētajā audžuģimenē vai aizbildnībā esošu bērnu, un pilngadīgu personu, kura nav sasniegusi 24 gadu vecumu: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Ministru kabineta 2021.gada 22.jūnija noteikumu Nr.412 “Ziņu iekļaušanas un aktualizēšanas kārtība Fizisko personu reģistrā” 8.5.apakšpunktam, pašvaldība iekļauj un aktualizē valsts informācijas sistēmā “Fizisko personu reģistrs” ziņas par bērna ievietošanu audžuģimenē, izņemšanu no tās un uzturēšanās izbeigšanu audžuģimenē, līdz ar to valsts informācijas sistēmā “Fizisko personu reģistrs” netiek nodalīts audžuģimenes tips “audžuģimene” un “specializētā audžuģimene”.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uz Fizisko personu reģistra likuma 11.panta pirmās daļas 27.punktā noteikto, kas paredz, ka valsts informācijas sistēmā “Fizisko personu reģistrs” tiek iekļauti dati par personas audžuģimeni.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projekta 3.3.apakšpunktu, svītrojot tajā vārdus “specializētajā audžuģimenē”.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 aktuālais un iepriekšējais personas kods;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projektā un projekta sākotnējās ietekmes (</w:t>
            </w:r>
            <w:r w:rsidR="00000000" w:rsidRPr="00000000" w:rsidDel="00000000">
              <w:rPr>
                <w:i w:val="1"/>
                <w:rtl w:val="0"/>
              </w:rPr>
              <w:t xml:space="preserve">ex-ante</w:t>
            </w:r>
            <w:r w:rsidR="00000000" w:rsidRPr="00000000" w:rsidDel="00000000">
              <w:rPr>
                <w:rtl w:val="0"/>
              </w:rPr>
              <w:t xml:space="preserve">) novērtējuma ziņojumā (turpmāk – anotācijā) no valsts informācijas sistēmas “Fizisko personu reģistrs” saņemamo datu apjomu atbilstoši noteikumu projektā “Latvijas Goda ģimenes apliecības programmas īstenošanas kārtība” (23-TA-2240) noteiktajam datu apjomam.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datu saņemšanai paredzēts izmantot jau esošu risinājumu, tad lūdzam precizēt projektu un projekta anotāciju atbilstoši no valsts informācijas sistēmas “Fizisko personu reģistrs” pašreiz noteiktajam saņemamajam datu apjomam, kas noteikts starp Sabiedrības integrācijas fondu un Pilsonības un migrācijas lietu pārvaldi parakstītajā aktā par Fonda valsts informācijas sistēmas “Informācijas uzkrāšanas un analīzes sistēma” ieviešanu produkcijas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vienošanās slēgšanas laikā Sabiedrības integrācijas fonds Pilsonības un migrācijas lietu pārvaldei darījis zināmu, ka attiecīgie dati (aktuālais un iepriekšējais personas kods) nav nepieciešami.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3.3.5. atzīme par to, vai deklarētā vai reģistrētā  dzīvesvieta ir Latvijas Republikā;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attiecīgos datus paredzēts iegūt no valsts informācijas sistēmas “Fizisko personu reģistrs”, aizstāt  projekta 3.3.5.apakšpunktā vārdus “atzīme par to, vai deklarētā vai reģistrētā dzīvesvieta ir Latvijas Republikā” ar vārdiem “ziņas par personas dzīvesvietas valsti”.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3.3.10. atzīme par to, vai šo noteikumu 3.3.apakšpunkta ievaddaļā minētais bērns vai pilngadīgā persona ir personas, kura ir iesniegusi iesniegumu par apliecības piešķiršanu, bērns vai tās laulātā bērns, bērns, kas ievietots audžuģimenē, specializētajā audžuģimenē vai nodots aizbildnībā;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Ministru kabineta 2021.gada 22.jūnija noteikumu Nr.412 “Ziņu iekļaušanas un aktualizēšanas kārtība Fizisko personu reģistrā” 8.5.apakšpunktam, pašvaldība iekļauj un aktualizē valsts informācijas sistēmā “Fizisko personu reģistrs” ziņas par bērna ievietošanu audžuģimenē, izņemšanu no tās un uzturēšanās izbeigšanu audžuģimenē, līdz ar to valsts informācijas sistēmā “Fizisko personu reģistrs” netiek nodalīts audžuģimenes tips “audžuģimene” un “specializētā audžuģimene”.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uz Fizisko personu reģistra likuma 11.panta pirmās daļas 27.punktā noteikto, kas paredz, ka valsts informācijas sistēmā “Fizisko personu reģistrs” tiek iekļauti dati par personas audžuģimeni.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projekta 3.3.10.apakšpunktu, svītrojot tajā vārdus “specializētajā audžuģimenē”.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3.3.10. atzīme par to, vai šo noteikumu 3.3.apakšpunkta ievaddaļā minētais bērns vai pilngadīgā persona ir personas, kura ir iesniegusi iesniegumu par apliecības piešķiršanu, bērns vai tās laulātā bērns, bērns, kas ievietots audžuģimenē, specializētajā audžuģimenē vai nodots aizbildnībā;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3.3.10.apakšpunktu atbilstoši Fizisko personu reģistra likuma 11.panta pirmajā daļā noteiktajam datu apjomam un, aizstājot vārdus “nodots aizbildnībā” ar vārdiem “nodots personas vai personas laulātā aizbildnībā”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Visocka (PMLP)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3.3.13. atzīme par to, ka nav reģistrēts personas miršanas fakts, ja attiecināms;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5.1.apakšpunkta izriet, ka attiecīgos datus paredzēts iegūt no valsts informācijas sistēmas “Fizisko personu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informācijas sistēmā “Fizisko personu reģistrs” tehniskais risinājums neparedz atgriezt pazīmes, aizstāt projekta 3.3.13.apakšpunktā vārdu “atzīme” ar vārdu “ziņas”.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3.3.14. atzīme par to, ka saskaņā ar Fizisko personu reģistra likuma 9. pantu personas statuss ir aktīvs, ja attiecināms.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5.1.apakšpunkta izriet, ka attiecīgos datus paredzēts iegūt no valsts informācijas sistēmas “Fizisko personu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informācijas sistēmā “Fizisko personu reģistrs” tehniskais risinājums neparedz atgriezt pazīmes, aizstāt projekta 3.3.14.apakšpunktā vārdu “atzīme” ar vārdu “ziņas”.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3.3.14. atzīme par to, ka saskaņā ar Fizisko personu reģistra likuma 9. pantu personas statuss ir aktīvs, ja attiecināms.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vārdus “atzīme” ar vārdiem “ziņas”, ņemot vērā, ka noteikumu projekta 5.punktā norādīts, ka šos datus Fonds tiešsaistes datu pārraides režīmā iekļauj no FPRIS. Vēršam uzmanību, ka FPRIS tehniskais risinājums neparedz atgriezt pazīmes.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Visocka (PMLP)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22.12.2023. 16.45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22.12.2023. 16.45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Atzinumi_23-TA-1840.docx</dc:title>
</cp:coreProperties>
</file>

<file path=docProps/custom.xml><?xml version="1.0" encoding="utf-8"?>
<Properties xmlns="http://schemas.openxmlformats.org/officeDocument/2006/custom-properties" xmlns:vt="http://schemas.openxmlformats.org/officeDocument/2006/docPropsVTypes"/>
</file>