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(7.lp.) 2.daļas “</w:t>
            </w:r>
            <w:r w:rsidR="00000000" w:rsidRPr="00000000" w:rsidDel="00000000">
              <w:rPr>
                <w:i w:val="1"/>
                <w:rtl w:val="0"/>
              </w:rPr>
              <w:t xml:space="preserve">Fiziskām personām un komersantiem Latvijā ir iespēja izvēlēties sev piemērotāko nodokļu nomaksas režīmu, atkarībā no viņu darbības veida un apjoma</w:t>
            </w:r>
            <w:r w:rsidR="00000000" w:rsidRPr="00000000" w:rsidDel="00000000">
              <w:rPr>
                <w:rtl w:val="0"/>
              </w:rPr>
              <w:t xml:space="preserve">” 2.punktā ir norādīts,  j</w:t>
            </w:r>
            <w:r w:rsidR="00000000" w:rsidRPr="00000000" w:rsidDel="00000000">
              <w:rPr>
                <w:i w:val="1"/>
                <w:rtl w:val="0"/>
              </w:rPr>
              <w:t xml:space="preserve">a nerodas saimnieciskās darbības izdevumi vai tie ir nebūtiski, ir tiesīgs nereģistrēties Valsts ieņēmumu dienestā kā saimnieciskās darbības veicējs un maksāt nodokļos 10 procentus no īstermiņa īres mītnes īres vai nomas ieņēmumiem (paziņotā (nereģistrētā) saimnieciskā darbība)</w:t>
            </w:r>
            <w:r w:rsidR="00000000" w:rsidRPr="00000000" w:rsidDel="00000000">
              <w:rPr>
                <w:rtl w:val="0"/>
              </w:rPr>
              <w:t xml:space="preserve">. Lūgums minēto tekstu aizstāt ar korektu norādi uz konkrēto nodokli, piemēram, “</w:t>
            </w:r>
            <w:r w:rsidR="00000000" w:rsidRPr="00000000" w:rsidDel="00000000">
              <w:rPr>
                <w:i w:val="1"/>
                <w:rtl w:val="0"/>
              </w:rPr>
              <w:t xml:space="preserve">ja nerodas saimnieciskās darbības izdevumi vai tie ir nebūtiski, ir tiesīgs nereģistrēties Valsts ieņēmumu dienestā kā saimnieciskās darbības veicējs un piemērot iedzīvotāju ienākuma nodokļa 10 procentu likmi īres vai nomas ieņēmumiem (paziņotā (nereģistrētā) saimnieciskā darbība)”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05.03.2025.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05.03.2025.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