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23-TA-1429: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Ugunsdrošības, ugunsdzēsības un glābšanas darbu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objekts – būve, tās daļa, tehnoloģiskā iekārta vai zemesgabals (teritorija), kas nav meža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likumprojektā Objekta definīcija ir krietni paplašināta attiecībā pret esošo definīciju. Ņemot vērā jaunas prasības objekta īpašniekiem, piemēram, iesniegt objekta ugunsdrošības stāvokļa novērtējumu 1xgadā, LDDK ieskatā tas ir nesamērīgs slogs un nav saprotams pamatojums (no ugunsdrošības uzlabošanas viedokļa), kāpēc būtu piemēram, tehnoloģiskās iekārtas vai zemesgabala (teritorijas) īpašniekam (jaunā objekta definīcija) uzliekamas šīs jaunās prasības. Trūkst pamatojums definīcijas paplašināšanai. Šis vērtējams kontekstā ar 5.panta (1) daļas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TA ir izdalītas būves un teritorijas, piemēram, ugunsdrošības noteikumos (UN) ir atsevišķi noteiktas prasības būvēm un atsevišķi teritorijām. Ja objekta definīcijai tiks pievienota arī teritorija, tad no UN viedokļa sanāks ka visas prasības kuras ir noteiktas būvēm, būs jāievēro arī teritorijām. Rodas jautājums, kam tad ir vajadzīga teritorijas definīcija, ja teritorija ir jau pateikts ka tas ir objekts?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kas tiek saprasts ar jēdzienu tehnoloģiskā iekārta.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likumu ar skaidrojumu kas ir tehnoloģiskā iekārta.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ugunsgrēks – degšana, kas nekontrolējami izplatās laikā un telpā vai vidē, kas var apdraudēt cilvēka veselību vai dzīvību, radīt materiālos zaudējumus vai nodarīt kaitējumu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Ugunsgrēka definīcija neatbilst LVS EN ISO 13943:2023. Ieteicams izmantot vispārpieņemto definīciju/praksi.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iesniegt objekta ugunsdrošības stāvokļa novērtējumu atbilstoši šā likuma 13.pantam;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nevar atbalstīt papildus sloga uzlikšanu, nesaprotot kādam mērķim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Objekta definīciju - būve, tās daļa, tehnoloģiskā iekārta vai zemesgabals (teritorija), kas nav meža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Atbildību par ugunsdrošību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ugunsdrošību objektā ir atbildīgs objekta īpašnieks (valdītājs) vai pārvaldnieks, ja tas paredzēts pārvaldīšanas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Iznomātā (izīrētā) vai lietošanā nodotā objektā par ugunsdrošību ir atbildīgs nomnieks (īrnieks) vai cits lietotājs, ja tas paredzēts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Vairākām personām iznomātā vai lietošanā nodotā objektā par objekta koplietošanas ugunsdrošības inženiertehnisko sistēmu (ārējo un iekšējo ugunsdzēsības ūdensapgādes sistēmu, automātisko un neautomātisko ugunsaizsardzības sistēmu) un aprīkojuma ekspluatāciju atbilstoši ražotāja tehnisko noteikumu un ugunsdrošību regulējošu normatīvo aktu prasībām ir atbildīgs objekta īpašnieks (valdītājs) vai pārvaldnieks, ja tas paredzēts pārvaldīšanas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ugunsdrošību atbildīgās personas pienākumi - iesniegt objekta ugunsdrošības stāvokļa novērtējumu atbilstoši šā likuma 13.pantam,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paredz,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šāda informācija būs jāsniedz par ikkatru īpašumu, t.sk., publiskās autostāvvietas (teritorija), tehnoloģiskām iekārtām (nav saprotams kas ar to ir domāts - degvielas uzpildes stacijas uzpildes iekārta?; Rīgas ūdens Bolderājas ūdeņu attīrīšanas iekārtas?), ēkās kur ir vairāki nomnieki, (kam un par ko būs jāsniedz ugunsdrošības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saprotams, kāds ir pamatojums no ugunsgrēku statistikas viedokļa šādam nesamērīgam slogam?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skaidrs mērķis, kas tiks sasniegts ar šāda apjoma informācijas saņemšanu?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sniegt skaidrojumu vai precizēt panta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veikt ugunsdrošībai nozīmīgu inženiertehnisko sistēmu darbspējas pārbaudi, ja Valsts ugunsdzēsības un glābšanas dienesta amatpersona ar speciālo dienesta pakāpi, kas veic ugunsdrošības pārbaudi, to pieprasa.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praksē iespējamos gadījumus, kad VUGD inspektori pieprasa - 30 grādos vai citos praktiski izpildei neiespējamos apstākļos nodrošināt ugunsdzēsības ūdensapgādes sistēmas pārbaudi, nepieciešams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Valsts ugunsdzēsības un glābšanas dienesta amatpersona ar speciālo dienesta pakāpi, kas veic ugunsdrošības pārbaudi, to pamatoti pieprasa un apkārtējie apstākļi to ļauj izdarīt.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Ugunsdrošības pakalpojums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LDDK izteiktos komentārus pie definīcijas (par ugunsdrošības pakalpojumu un pakalpojumu sniedzējiem), LDDK iekatā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jāpapildina pants ar objektu ugunsdrošības auditu veikšanu un prevencijas pasākumu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pantu ar objektu ugunsdrošības auditu veikšanu, prevencijas pasākumu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Ugunsdrošības pakalpojumu var sniegt persona, kura ir ieguvusi atbilstošu izglītību vai apmācību. Ministru kabinets nosaka nepieciešamo izglītību vai apmācību ugunsdrošības pakalpojumu sniegšanai, kā arī objektu veidus, kur jāizmanto ugunsdrošības pakalpojumi.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šis ir deklaratīvs punkts, kurš pēc savas būtības neko nemaina attiecībā pret šī brīža situāciju, jo jau šobrīd TA nosaka prasības 7.panta (1) daļas darbu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Likuma mērķis ir sakārtot ugunsdrošības pakalpojumu sniedzējus, t.sk., noteikt prasības gan juridiskiem, gan fiziskiem pakalpojumu sniedzējiem, noteikt to atbildību par nekvalitatīva pakalpojuma sniegšanu un tml., tad šobrīd šāds mērķis nav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nav arī saprotams, kas pantā domāts ar vārdiem - "[...] kā arī objektu veidus, kur jāizmanto ugunsdrošības pakalpojumi." Vai domāts, ka būs objektu kategorija, kuriem būs obligāti jāizmanto ugunsdrošības pakalpojumu sniedzējs? Lūgums skaidrot un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 vai skaidrot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ugunsdzēsības un glābšanas dienesta amatpersonas ar speciālo dienesta pakāpi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Likuma mērķa un būtības sasniegšanas nodrošināšanai, šī daļa jāpapildina ar 6) punktu: sniedz konsultācijas ugunsdrošības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ar 6) punktu: sniedz konsultācijas ugunsdrošības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ugunsdrošības pakalpojuma sniegšanu, ja persona nav ieguvusi  normatīvajos aktos noteikto izglītību vai apmācību, piemēro brīdinājumu vai naudas sodu fiziskajai personai no sešām līdz piecdesmit sešām naudas soda vienībām, bet juridiskajai personai — no piecdesmit sešām līdz divsimt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būtu precizējama pārkāpuma būtība, nosakot, ka sods ir par neatbilstošu pakalpojuma sniegšanu, nevis tikai par pakalpojuma sniegšanu bez izglītības diploma. Būtiski izprast, ka arī izglītoti speciālisti var sniegt neatbilstošu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ugunsdrošības pakalpojuma veikšanu, ja ugunsdrošības pakalpojumi netika sniegti atbilstoši normatīvajos aktos noteiktajām prasībām, piemēro brīdinājumu vai naudas sodu fiziskajai personai no sešdesmit līdz divsimt astoņdesmit naudas soda vienībām, bet juridiskajai personai — no divsimt astoņdesmit līdz septiņsimt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papildināt 1.pantu ar definīcijām: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pakalpojuma sniedzējs – saimnieciskās darbības veicējs, kurš uz līguma pamata sniedz ugunsdrošības pakalpojumu citai juridiskai vai fiziskai personai un kura kompetence ugunsdrošības jautājumos novērtēta Ministru kabineta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pakalpojums – darbību un pasākumu kopums, ko sniedz ugunsdrošības pakalpojuma sniedzējs, lai izpildītu ugunsdrošības prasības objektā.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Neparedzot šādu definīciju, netiek izdalīts ārpakalpojums, ko, piemēram, viens komersants sniedz citam komersantam, no Objekta iekšējās ugunsdrošības pasākumu uzturēšanas, t.i., kāda Objekta atbildīgais par ugunsdrošības instruktāžas veikšanu Objekta darbiniekiem, pēc šī TAP būs ugunsdrošības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mērķis šī jaunā regulējuma ieviešanai bija sakārtot ugunsdrošības pakalpojumu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pakalpojuma sniedzējs – saimnieciskās darbības veicējs, kurš uz līguma pamata sniedz ugunsdrošības pakalpojumu citai juridiskai vai fiziskai personai un kura kompetence ugunsdrošības jautājumos novērtēta Ministru kabineta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pakalpojums – darbību un pasākumu kopums, ko sniedz ugunsdrošības pakalpojuma sniedzējs, lai izpildītu ugunsdrošības prasības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valsts ugunsdrošības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Likuma viennozīmīgu izpratni un konsekvenci ar citiem pantiem, lūgums papildināt punktu šāda redakcijā: "nodrošināt iespēju veikt valsts ugunsdrošības uzraudzību meža objektā;"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šāda redakcijā: "nodrošināt iespēju veikt valsts ugunsdrošības uzraudzību meža objektā;"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apturēt mehānisko transporta līdzekli meža objektā pēc Valsts meža dienesta amatpersonas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redakcijas nav saprotams, kādos gadījumos, apstākļos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punkta redakciju vai skaidrot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Pašvaldībai, nodrošinot šā panta pirmās daļas 4. un 5.punktā noteiktos uzdevumus, ir tiesības tos deleģēt citām ugunsdzēsības organizācijām.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mērķa un būtības izpildei LDDK ieskatā nepieciešams papildināt daļu šāda redakcijā: "Pašvaldībai, nodrošinot šā panta pirmās daļas 3. un 4.punktā noteiktos uzdevumus, ir tiesības tos deleģēt citām ugunsdzēsības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šāda redakcijā: "Pašvaldībai, nodrošinot šā panta pirmās daļas 3. un 4.punktā noteiktos uzdevumus, ir tiesības tos deleģēt citām ugunsdzēsības organizācijām."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10.05.2024. 18.23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10.05.2024. 18.23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Atzinumi_23-TA-1429.docx</dc:title>
</cp:coreProperties>
</file>

<file path=docProps/custom.xml><?xml version="1.0" encoding="utf-8"?>
<Properties xmlns="http://schemas.openxmlformats.org/officeDocument/2006/custom-properties" xmlns:vt="http://schemas.openxmlformats.org/officeDocument/2006/docPropsVTypes"/>
</file>