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2019.-2029. gada perioda vadības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27.12.2023.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27.12.2023.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