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anotācijas 1.3.sadaļā norādīto informāciju, ka tehnikums veiks par saviem līdzekļiem neplānoto un neparedzēto darbu īstenošanu, ņemot vērā anotācijas pielikumā norādīto, ka papildus darbi ir konstatēti 14 611,50 </w:t>
            </w:r>
            <w:r w:rsidR="00000000" w:rsidRPr="00000000" w:rsidDel="00000000">
              <w:rPr>
                <w:i w:val="1"/>
                <w:rtl w:val="0"/>
              </w:rPr>
              <w:t xml:space="preserve">euro </w:t>
            </w:r>
            <w:r w:rsidR="00000000" w:rsidRPr="00000000" w:rsidDel="00000000">
              <w:rPr>
                <w:rtl w:val="0"/>
              </w:rPr>
              <w:t xml:space="preserve">apmērā, savukārt tehnikums no saviem līdzekļiem nodrošinās tikai 10 182,85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un precizēt, vai tomēr SIA "Bulduru tehnikums" būtu jānodrošina finansējums no saviem līdzekļiem visu papildu darbu apmērā (14 612 euro), tādējādi samazinot no valsts budžeta pieprasīto apmēru, kas tiek norādīts rīkojuma projekta 1.punktā.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1.3.sadaļā sniegt skaidrojumu par 2024.gadā valsts budžetā 66 311,94 </w:t>
            </w:r>
            <w:r w:rsidR="00000000" w:rsidRPr="00000000" w:rsidDel="00000000">
              <w:rPr>
                <w:i w:val="1"/>
                <w:rtl w:val="0"/>
              </w:rPr>
              <w:t xml:space="preserve">euro </w:t>
            </w:r>
            <w:r w:rsidR="00000000" w:rsidRPr="00000000" w:rsidDel="00000000">
              <w:rPr>
                <w:rtl w:val="0"/>
              </w:rPr>
              <w:t xml:space="preserve">atmaksāto apmēru, ņemot vērā, ka tas nesakrīt ar anotācijas pielikuma ailē “Neapgūtie finanšu līdzekļi” norādīto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3.sadaļā punktā “Cita informācija” precizēt 2024. gadā no valsts budžeta programmas "Līdzekļi neparedzētiem gadījumiem" piešķirto summu 99 484 </w:t>
            </w:r>
            <w:r w:rsidR="00000000" w:rsidRPr="00000000" w:rsidDel="00000000">
              <w:rPr>
                <w:i w:val="1"/>
                <w:rtl w:val="0"/>
              </w:rPr>
              <w:t xml:space="preserve">euro</w:t>
            </w:r>
            <w:r w:rsidR="00000000" w:rsidRPr="00000000" w:rsidDel="00000000">
              <w:rPr>
                <w:rtl w:val="0"/>
              </w:rPr>
              <w:t xml:space="preserve">, jo atbilstoši MK rīkojumam Nr.922 tika piešķirti 92 484 </w:t>
            </w:r>
            <w:r w:rsidR="00000000" w:rsidRPr="00000000" w:rsidDel="00000000">
              <w:rPr>
                <w:i w:val="1"/>
                <w:rtl w:val="0"/>
              </w:rPr>
              <w:t xml:space="preserve">euro</w:t>
            </w:r>
            <w:r w:rsidR="00000000" w:rsidRPr="00000000" w:rsidDel="00000000">
              <w:rPr>
                <w:rtl w:val="0"/>
              </w:rPr>
              <w:t xml:space="preserve">, kā arī pievienot skaidrojumu par valsts budžetā 66 311,94 </w:t>
            </w:r>
            <w:r w:rsidR="00000000" w:rsidRPr="00000000" w:rsidDel="00000000">
              <w:rPr>
                <w:i w:val="1"/>
                <w:rtl w:val="0"/>
              </w:rPr>
              <w:t xml:space="preserve">euro </w:t>
            </w:r>
            <w:r w:rsidR="00000000" w:rsidRPr="00000000" w:rsidDel="00000000">
              <w:rPr>
                <w:rtl w:val="0"/>
              </w:rPr>
              <w:t xml:space="preserve">atmaksāto apmēru, ievērojot sniegto priekšlikumu pie anotācijas 1.3.sadaļas.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25-TA-275</w:t>
    </w:r>
    <w:r>
      <w:br/>
    </w:r>
    <w:r w:rsidR="00000000" w:rsidRPr="00000000" w:rsidDel="00000000">
      <w:rPr>
        <w:rtl w:val="0"/>
      </w:rPr>
      <w:t xml:space="preserve">Izdrukāts 04.04.2025.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25-TA-275</w:t>
    </w:r>
    <w:r>
      <w:br/>
    </w:r>
    <w:r w:rsidR="00000000" w:rsidRPr="00000000" w:rsidDel="00000000">
      <w:rPr>
        <w:rtl w:val="0"/>
      </w:rPr>
      <w:t xml:space="preserve">Izdrukāts 04.04.2025.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Atzinumi_25-TA-275.docx</dc:title>
</cp:coreProperties>
</file>

<file path=docProps/custom.xml><?xml version="1.0" encoding="utf-8"?>
<Properties xmlns="http://schemas.openxmlformats.org/officeDocument/2006/custom-properties" xmlns:vt="http://schemas.openxmlformats.org/officeDocument/2006/docPropsVTypes"/>
</file>