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aviācijas drošības uzturēšanas pasākumu finansēšanu 2025. gadā no valsts budžeta programmas 44.00.00 "Līdzekļi aviācijas drošības, glābšanas un civilmilitārās sadarbības nodrošināšanai"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25.03.2025.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25.03.2025.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