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“Par Nacionālās industriālās politikas pamatnostādņu 2021. – 2027. gadam īstenošanas gaitu”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darba devēju konfederācija iebilst pret saskaņošanas termiņu, kā arī faktu, ka Informatīvais ziņojums tika nosūtīs skaņošanai tikai ministrijām, neiesaistot darba devēju un uzņēmēju organizācijas.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Atzinumu ar iebildumiem un priekšlikumiem sagatavosim 5 darba dienu laikā (līdz 22.novembrim).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Kiukucāne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11.11.2022.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