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30.10.2023.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30.10.2023.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Atzinumi_23-TA-2351.docx</dc:title>
</cp:coreProperties>
</file>

<file path=docProps/custom.xml><?xml version="1.0" encoding="utf-8"?>
<Properties xmlns="http://schemas.openxmlformats.org/officeDocument/2006/custom-properties" xmlns:vt="http://schemas.openxmlformats.org/officeDocument/2006/docPropsVTypes"/>
</file>