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tiek izteikti jaunā redakcijā Ministru kabineta 2010. gada 31. maija rīkojuma Nr. 297 "Par zemes vienību piederību vai piekritību valstij un nostiprināšanu zemesgrāmatā uz valsts vārda attiecīgās ministrijas vai valsts akciju sabiedrības "Privatizācijas aģentūra" personā" (turpmāk - Rīkojums) 8. un 9. pielikums. Kā izriet no anotācijas, tad grozījumi minētajos pielikumos pēc būtības pamatā ir papildināšana ar jaunām zemes vienībām un dažu esošo zemes vienību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2020. gada 23. jūnijā stājās spēkā Administratīvo teritoriju un apdzīvoto vietu likums. Kā izriet no minētā likuma 5. panta otrās daļas, novadu teritoriālā iedalījuma vienības ir noteiktas šī likuma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rīkojuma projektu Rīkojuma 8. un 9. pielikums ir izteikti jaunā redakcijā, tad veidojas situācija, ka ar šiem grozījumiem tiek apstiprinātas neeksistējošas teritoriālā iedalījuma vienības, piemēram, Aglonas novads, Durbes novads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izteikt Rīkojuma 8. un 9. pielikumu jaunā redakcijā, norādot aktuālās teritoriālās vienības un izvērtēt, vai ir nepieciešami grozījumi citos Rīkojuma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25.08.2023.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25.08.2023.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