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24-TA-2422: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10. aprīļa instrukcijā Nr. 2 "Instrukcija par valsts budžeta izpildes analīzi"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06.03.2025. 19.33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06.03.2025. 19.33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