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DC08DC7" w14:textId="77777777" w:rsidR="00C40FBB" w:rsidRDefault="00C40FBB" w:rsidP="00C40FBB">
      <w:pPr>
        <w:rPr>
          <w:rFonts w:eastAsia="Times New Roman"/>
          <w:lang w:val="en-US" w:eastAsia="lv-LV"/>
        </w:rPr>
      </w:pPr>
      <w:r>
        <w:rPr>
          <w:rFonts w:eastAsia="Times New Roman"/>
          <w:b/>
          <w:bCs/>
          <w:lang w:val="en-US" w:eastAsia="lv-LV"/>
        </w:rPr>
        <w:t>From:</w:t>
      </w:r>
      <w:r>
        <w:rPr>
          <w:rFonts w:eastAsia="Times New Roman"/>
          <w:lang w:val="en-US" w:eastAsia="lv-LV"/>
        </w:rPr>
        <w:t xml:space="preserve"> Aleksandra </w:t>
      </w:r>
      <w:proofErr w:type="spellStart"/>
      <w:r>
        <w:rPr>
          <w:rFonts w:eastAsia="Times New Roman"/>
          <w:lang w:val="en-US" w:eastAsia="lv-LV"/>
        </w:rPr>
        <w:t>Kosjaka</w:t>
      </w:r>
      <w:proofErr w:type="spellEnd"/>
      <w:r>
        <w:rPr>
          <w:rFonts w:eastAsia="Times New Roman"/>
          <w:lang w:val="en-US" w:eastAsia="lv-LV"/>
        </w:rPr>
        <w:t xml:space="preserve"> &lt;Aleksandra.Kosjaka@mk.gov.lv&gt; </w:t>
      </w:r>
      <w:r>
        <w:rPr>
          <w:rFonts w:eastAsia="Times New Roman"/>
          <w:lang w:val="en-US" w:eastAsia="lv-LV"/>
        </w:rPr>
        <w:br/>
      </w:r>
      <w:r>
        <w:rPr>
          <w:rFonts w:eastAsia="Times New Roman"/>
          <w:b/>
          <w:bCs/>
          <w:lang w:val="en-US" w:eastAsia="lv-LV"/>
        </w:rPr>
        <w:t>Sent:</w:t>
      </w:r>
      <w:r>
        <w:rPr>
          <w:rFonts w:eastAsia="Times New Roman"/>
          <w:lang w:val="en-US" w:eastAsia="lv-LV"/>
        </w:rPr>
        <w:t xml:space="preserve"> Thursday, July 29, 2021 2:43 PM</w:t>
      </w:r>
      <w:r>
        <w:rPr>
          <w:rFonts w:eastAsia="Times New Roman"/>
          <w:lang w:val="en-US" w:eastAsia="lv-LV"/>
        </w:rPr>
        <w:br/>
      </w:r>
      <w:r>
        <w:rPr>
          <w:rFonts w:eastAsia="Times New Roman"/>
          <w:b/>
          <w:bCs/>
          <w:lang w:val="en-US" w:eastAsia="lv-LV"/>
        </w:rPr>
        <w:t>To:</w:t>
      </w:r>
      <w:r>
        <w:rPr>
          <w:rFonts w:eastAsia="Times New Roman"/>
          <w:lang w:val="en-US" w:eastAsia="lv-LV"/>
        </w:rPr>
        <w:t xml:space="preserve"> Ieva Veisa &lt;Ieva.Veisa@em.gov.lv&gt;</w:t>
      </w:r>
      <w:r>
        <w:rPr>
          <w:rFonts w:eastAsia="Times New Roman"/>
          <w:lang w:val="en-US" w:eastAsia="lv-LV"/>
        </w:rPr>
        <w:br/>
      </w:r>
      <w:r>
        <w:rPr>
          <w:rFonts w:eastAsia="Times New Roman"/>
          <w:b/>
          <w:bCs/>
          <w:lang w:val="en-US" w:eastAsia="lv-LV"/>
        </w:rPr>
        <w:t>Cc:</w:t>
      </w:r>
      <w:r>
        <w:rPr>
          <w:rFonts w:eastAsia="Times New Roman"/>
          <w:lang w:val="en-US" w:eastAsia="lv-LV"/>
        </w:rPr>
        <w:t xml:space="preserve"> Pasts &lt;Pasts@em.gov.lv&gt;</w:t>
      </w:r>
      <w:r>
        <w:rPr>
          <w:rFonts w:eastAsia="Times New Roman"/>
          <w:lang w:val="en-US" w:eastAsia="lv-LV"/>
        </w:rPr>
        <w:br/>
      </w:r>
      <w:r>
        <w:rPr>
          <w:rFonts w:eastAsia="Times New Roman"/>
          <w:b/>
          <w:bCs/>
          <w:lang w:val="en-US" w:eastAsia="lv-LV"/>
        </w:rPr>
        <w:t>Subject:</w:t>
      </w:r>
      <w:r>
        <w:rPr>
          <w:rFonts w:eastAsia="Times New Roman"/>
          <w:lang w:val="en-US" w:eastAsia="lv-LV"/>
        </w:rPr>
        <w:t xml:space="preserve"> par </w:t>
      </w:r>
      <w:proofErr w:type="spellStart"/>
      <w:r>
        <w:rPr>
          <w:rFonts w:eastAsia="Times New Roman"/>
          <w:lang w:val="en-US" w:eastAsia="lv-LV"/>
        </w:rPr>
        <w:t>precizēto</w:t>
      </w:r>
      <w:proofErr w:type="spellEnd"/>
      <w:r>
        <w:rPr>
          <w:rFonts w:eastAsia="Times New Roman"/>
          <w:lang w:val="en-US" w:eastAsia="lv-LV"/>
        </w:rPr>
        <w:t xml:space="preserve"> VSS-526</w:t>
      </w:r>
    </w:p>
    <w:p w14:paraId="4F0BD4DF" w14:textId="77777777" w:rsidR="00C40FBB" w:rsidRDefault="00C40FBB" w:rsidP="00C40FBB"/>
    <w:p w14:paraId="13F25717" w14:textId="77777777" w:rsidR="00C40FBB" w:rsidRDefault="00C40FBB" w:rsidP="00C40FBB">
      <w:pPr>
        <w:pStyle w:val="NormalWeb"/>
        <w:shd w:val="clear" w:color="auto" w:fill="D5EAFF"/>
        <w:spacing w:line="200" w:lineRule="atLeast"/>
        <w:rPr>
          <w:color w:val="000000"/>
          <w:sz w:val="24"/>
          <w:szCs w:val="24"/>
        </w:rPr>
      </w:pPr>
      <w:r>
        <w:rPr>
          <w:color w:val="000000"/>
          <w:sz w:val="24"/>
          <w:szCs w:val="24"/>
        </w:rPr>
        <w:t>INFORMĀCIJAI: E-pasta vēstules sūtītājs ir ārējais adresāts.</w:t>
      </w:r>
    </w:p>
    <w:p w14:paraId="5303CC4B" w14:textId="77777777" w:rsidR="00C40FBB" w:rsidRDefault="00C40FBB" w:rsidP="00C40FBB">
      <w:r>
        <w:t>Labdien!</w:t>
      </w:r>
    </w:p>
    <w:p w14:paraId="53C14943" w14:textId="77777777" w:rsidR="00C40FBB" w:rsidRDefault="00C40FBB" w:rsidP="00C40FBB"/>
    <w:p w14:paraId="39247E62" w14:textId="77777777" w:rsidR="00C40FBB" w:rsidRDefault="00C40FBB" w:rsidP="00C40FBB">
      <w:r>
        <w:t>Valsts kancelejas Valsts pārvaldes politikas departaments ir izvērtējis precizēto Ministru kabineta noteikumu projektu “Grozījumi Ministru kabineta 2020. gada 17. decembra noteikumos Nr. 805 “Noteikumi par nekustamā īpašuma darījumu starpnieka kvalifikācijas celšanas pasākumiem”” (VSS-526), tā anotāciju, kā arī izziņu par atzinumos sniegtajiem iebildumiem un atbalsta projekta tālāko virzību bez iebildumiem vai priekšlikumiem.</w:t>
      </w:r>
    </w:p>
    <w:p w14:paraId="481156C9" w14:textId="77777777" w:rsidR="00C40FBB" w:rsidRDefault="00C40FBB" w:rsidP="00C40FBB"/>
    <w:p w14:paraId="5C3B270C" w14:textId="77777777" w:rsidR="00C40FBB" w:rsidRDefault="00C40FBB" w:rsidP="00C40FBB">
      <w:pPr>
        <w:rPr>
          <w:rFonts w:ascii="Segoe UI" w:hAnsi="Segoe UI" w:cs="Segoe UI"/>
          <w:color w:val="212121"/>
          <w:sz w:val="23"/>
          <w:szCs w:val="23"/>
          <w:lang w:eastAsia="lv-LV"/>
        </w:rPr>
      </w:pPr>
      <w:r>
        <w:rPr>
          <w:rFonts w:ascii="Arial" w:hAnsi="Arial" w:cs="Arial"/>
          <w:color w:val="000000"/>
          <w:sz w:val="20"/>
          <w:szCs w:val="20"/>
          <w:lang w:eastAsia="lv-LV"/>
        </w:rPr>
        <w:t>Cieņā</w:t>
      </w:r>
    </w:p>
    <w:p w14:paraId="6455E2E1" w14:textId="77777777" w:rsidR="00C40FBB" w:rsidRDefault="00C40FBB" w:rsidP="00C40FBB">
      <w:pPr>
        <w:rPr>
          <w:rFonts w:ascii="Segoe UI" w:hAnsi="Segoe UI" w:cs="Segoe UI"/>
          <w:color w:val="212121"/>
          <w:sz w:val="23"/>
          <w:szCs w:val="23"/>
          <w:lang w:eastAsia="lv-LV"/>
        </w:rPr>
      </w:pPr>
      <w:r>
        <w:rPr>
          <w:rFonts w:ascii="Arial" w:hAnsi="Arial" w:cs="Arial"/>
          <w:b/>
          <w:bCs/>
          <w:color w:val="000000"/>
          <w:sz w:val="20"/>
          <w:szCs w:val="20"/>
          <w:lang w:eastAsia="lv-LV"/>
        </w:rPr>
        <w:t xml:space="preserve">Aleksandra </w:t>
      </w:r>
      <w:proofErr w:type="spellStart"/>
      <w:r>
        <w:rPr>
          <w:rFonts w:ascii="Arial" w:hAnsi="Arial" w:cs="Arial"/>
          <w:b/>
          <w:bCs/>
          <w:color w:val="000000"/>
          <w:sz w:val="20"/>
          <w:szCs w:val="20"/>
          <w:lang w:eastAsia="lv-LV"/>
        </w:rPr>
        <w:t>Kosjaka</w:t>
      </w:r>
      <w:proofErr w:type="spellEnd"/>
    </w:p>
    <w:p w14:paraId="4DEDC4AE" w14:textId="77777777" w:rsidR="00C40FBB" w:rsidRDefault="00C40FBB" w:rsidP="00C40FBB">
      <w:pPr>
        <w:rPr>
          <w:rFonts w:ascii="Segoe UI" w:hAnsi="Segoe UI" w:cs="Segoe UI"/>
          <w:color w:val="212121"/>
          <w:sz w:val="23"/>
          <w:szCs w:val="23"/>
          <w:lang w:eastAsia="lv-LV"/>
        </w:rPr>
      </w:pPr>
      <w:r>
        <w:rPr>
          <w:rFonts w:ascii="Arial" w:hAnsi="Arial" w:cs="Arial"/>
          <w:color w:val="000000"/>
          <w:sz w:val="18"/>
          <w:szCs w:val="18"/>
          <w:lang w:eastAsia="lv-LV"/>
        </w:rPr>
        <w:t>Valsts kanceleja</w:t>
      </w:r>
    </w:p>
    <w:p w14:paraId="359F131D" w14:textId="77777777" w:rsidR="00C40FBB" w:rsidRDefault="00C40FBB" w:rsidP="00C40FBB">
      <w:pPr>
        <w:rPr>
          <w:rFonts w:ascii="Segoe UI" w:hAnsi="Segoe UI" w:cs="Segoe UI"/>
          <w:color w:val="212121"/>
          <w:sz w:val="23"/>
          <w:szCs w:val="23"/>
          <w:lang w:eastAsia="lv-LV"/>
        </w:rPr>
      </w:pPr>
      <w:r>
        <w:rPr>
          <w:rFonts w:ascii="Arial" w:hAnsi="Arial" w:cs="Arial"/>
          <w:color w:val="000000"/>
          <w:sz w:val="18"/>
          <w:szCs w:val="18"/>
          <w:lang w:eastAsia="lv-LV"/>
        </w:rPr>
        <w:t>Valsts pārvaldes politikas departaments</w:t>
      </w:r>
    </w:p>
    <w:p w14:paraId="32AD1973" w14:textId="77777777" w:rsidR="00C40FBB" w:rsidRDefault="00C40FBB" w:rsidP="00C40FBB">
      <w:pPr>
        <w:rPr>
          <w:rFonts w:ascii="Segoe UI" w:hAnsi="Segoe UI" w:cs="Segoe UI"/>
          <w:color w:val="212121"/>
          <w:sz w:val="23"/>
          <w:szCs w:val="23"/>
          <w:lang w:eastAsia="lv-LV"/>
        </w:rPr>
      </w:pPr>
      <w:r>
        <w:rPr>
          <w:rFonts w:ascii="Arial" w:hAnsi="Arial" w:cs="Arial"/>
          <w:color w:val="000000"/>
          <w:sz w:val="18"/>
          <w:szCs w:val="18"/>
          <w:lang w:eastAsia="lv-LV"/>
        </w:rPr>
        <w:t>Valsts pārvaldes attīstības nodaļa</w:t>
      </w:r>
    </w:p>
    <w:p w14:paraId="35B6296B" w14:textId="77777777" w:rsidR="00C40FBB" w:rsidRDefault="00C40FBB" w:rsidP="00C40FBB">
      <w:pPr>
        <w:rPr>
          <w:rFonts w:ascii="Segoe UI" w:hAnsi="Segoe UI" w:cs="Segoe UI"/>
          <w:color w:val="212121"/>
          <w:sz w:val="23"/>
          <w:szCs w:val="23"/>
          <w:lang w:eastAsia="lv-LV"/>
        </w:rPr>
      </w:pPr>
      <w:r>
        <w:rPr>
          <w:rFonts w:ascii="Arial" w:hAnsi="Arial" w:cs="Arial"/>
          <w:color w:val="000000"/>
          <w:sz w:val="18"/>
          <w:szCs w:val="18"/>
          <w:lang w:eastAsia="lv-LV"/>
        </w:rPr>
        <w:t>Konsultante valsts pārvaldes attīstības jautājumos</w:t>
      </w:r>
    </w:p>
    <w:p w14:paraId="285FC324" w14:textId="77777777" w:rsidR="00C40FBB" w:rsidRDefault="00C40FBB" w:rsidP="00C40FBB">
      <w:pPr>
        <w:rPr>
          <w:rFonts w:ascii="Arial" w:hAnsi="Arial" w:cs="Arial"/>
          <w:color w:val="000000"/>
          <w:sz w:val="18"/>
          <w:szCs w:val="18"/>
          <w:lang w:eastAsia="lv-LV"/>
        </w:rPr>
      </w:pPr>
      <w:r>
        <w:rPr>
          <w:rFonts w:ascii="Arial" w:hAnsi="Arial" w:cs="Arial"/>
          <w:color w:val="000000"/>
          <w:sz w:val="18"/>
          <w:szCs w:val="18"/>
          <w:lang w:eastAsia="lv-LV"/>
        </w:rPr>
        <w:t>67082959</w:t>
      </w:r>
    </w:p>
    <w:p w14:paraId="7CCE0AAD" w14:textId="77777777" w:rsidR="00C40FBB" w:rsidRDefault="00C40FBB" w:rsidP="00C40FBB">
      <w:pPr>
        <w:rPr>
          <w:rFonts w:ascii="Arial" w:hAnsi="Arial" w:cs="Arial"/>
          <w:color w:val="000000"/>
          <w:sz w:val="18"/>
          <w:szCs w:val="18"/>
          <w:lang w:eastAsia="lv-LV"/>
        </w:rPr>
      </w:pPr>
      <w:hyperlink r:id="rId6" w:history="1">
        <w:r>
          <w:rPr>
            <w:rStyle w:val="Hyperlink"/>
            <w:rFonts w:ascii="Arial" w:hAnsi="Arial" w:cs="Arial"/>
            <w:sz w:val="18"/>
            <w:szCs w:val="18"/>
            <w:lang w:eastAsia="lv-LV"/>
          </w:rPr>
          <w:t>aleksandra.kosjaka@mk.gov.lv</w:t>
        </w:r>
      </w:hyperlink>
    </w:p>
    <w:p w14:paraId="21E338B8" w14:textId="77777777" w:rsidR="0043427E" w:rsidRDefault="0043427E"/>
    <w:sectPr w:rsidR="0043427E">
      <w:footerReference w:type="default" r:id="rId7"/>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30F9ECE" w14:textId="77777777" w:rsidR="00AF7E35" w:rsidRDefault="00AF7E35" w:rsidP="006938D3">
      <w:r>
        <w:separator/>
      </w:r>
    </w:p>
  </w:endnote>
  <w:endnote w:type="continuationSeparator" w:id="0">
    <w:p w14:paraId="665EBA3F" w14:textId="77777777" w:rsidR="00AF7E35" w:rsidRDefault="00AF7E35" w:rsidP="006938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B31728A" w14:textId="3DD95F94" w:rsidR="006938D3" w:rsidRDefault="006938D3">
    <w:pPr>
      <w:pStyle w:val="Footer"/>
    </w:pPr>
    <w:r>
      <w:t>VKatz_VSS_526_not805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A0C7C5E" w14:textId="77777777" w:rsidR="00AF7E35" w:rsidRDefault="00AF7E35" w:rsidP="006938D3">
      <w:r>
        <w:separator/>
      </w:r>
    </w:p>
  </w:footnote>
  <w:footnote w:type="continuationSeparator" w:id="0">
    <w:p w14:paraId="0C90B27E" w14:textId="77777777" w:rsidR="00AF7E35" w:rsidRDefault="00AF7E35" w:rsidP="006938D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0FBB"/>
    <w:rsid w:val="0043427E"/>
    <w:rsid w:val="006938D3"/>
    <w:rsid w:val="00AF7E35"/>
    <w:rsid w:val="00C40FBB"/>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926DCE"/>
  <w15:chartTrackingRefBased/>
  <w15:docId w15:val="{836E247F-718F-40F4-81C8-7305A27E85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0FBB"/>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C40FBB"/>
    <w:rPr>
      <w:color w:val="0563C1"/>
      <w:u w:val="single"/>
    </w:rPr>
  </w:style>
  <w:style w:type="paragraph" w:styleId="NormalWeb">
    <w:name w:val="Normal (Web)"/>
    <w:basedOn w:val="Normal"/>
    <w:uiPriority w:val="99"/>
    <w:semiHidden/>
    <w:unhideWhenUsed/>
    <w:rsid w:val="00C40FBB"/>
    <w:pPr>
      <w:spacing w:before="100" w:beforeAutospacing="1" w:after="100" w:afterAutospacing="1"/>
    </w:pPr>
    <w:rPr>
      <w:lang w:eastAsia="lv-LV"/>
    </w:rPr>
  </w:style>
  <w:style w:type="paragraph" w:styleId="Header">
    <w:name w:val="header"/>
    <w:basedOn w:val="Normal"/>
    <w:link w:val="HeaderChar"/>
    <w:uiPriority w:val="99"/>
    <w:unhideWhenUsed/>
    <w:rsid w:val="006938D3"/>
    <w:pPr>
      <w:tabs>
        <w:tab w:val="center" w:pos="4153"/>
        <w:tab w:val="right" w:pos="8306"/>
      </w:tabs>
    </w:pPr>
  </w:style>
  <w:style w:type="character" w:customStyle="1" w:styleId="HeaderChar">
    <w:name w:val="Header Char"/>
    <w:basedOn w:val="DefaultParagraphFont"/>
    <w:link w:val="Header"/>
    <w:uiPriority w:val="99"/>
    <w:rsid w:val="006938D3"/>
    <w:rPr>
      <w:rFonts w:ascii="Calibri" w:hAnsi="Calibri" w:cs="Calibri"/>
    </w:rPr>
  </w:style>
  <w:style w:type="paragraph" w:styleId="Footer">
    <w:name w:val="footer"/>
    <w:basedOn w:val="Normal"/>
    <w:link w:val="FooterChar"/>
    <w:uiPriority w:val="99"/>
    <w:unhideWhenUsed/>
    <w:rsid w:val="006938D3"/>
    <w:pPr>
      <w:tabs>
        <w:tab w:val="center" w:pos="4153"/>
        <w:tab w:val="right" w:pos="8306"/>
      </w:tabs>
    </w:pPr>
  </w:style>
  <w:style w:type="character" w:customStyle="1" w:styleId="FooterChar">
    <w:name w:val="Footer Char"/>
    <w:basedOn w:val="DefaultParagraphFont"/>
    <w:link w:val="Footer"/>
    <w:uiPriority w:val="99"/>
    <w:rsid w:val="006938D3"/>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25642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aleksandra.kosjaka@mk.gov.lv"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607</Words>
  <Characters>347</Characters>
  <Application>Microsoft Office Word</Application>
  <DocSecurity>0</DocSecurity>
  <Lines>2</Lines>
  <Paragraphs>1</Paragraphs>
  <ScaleCrop>false</ScaleCrop>
  <Company/>
  <LinksUpToDate>false</LinksUpToDate>
  <CharactersWithSpaces>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Ieva Veisa</dc:creator>
  <cp:keywords/>
  <dc:description/>
  <cp:lastModifiedBy>Ieva Veisa</cp:lastModifiedBy>
  <cp:revision>2</cp:revision>
  <dcterms:created xsi:type="dcterms:W3CDTF">2021-08-27T10:47:00Z</dcterms:created>
  <dcterms:modified xsi:type="dcterms:W3CDTF">2021-08-27T10:49:00Z</dcterms:modified>
</cp:coreProperties>
</file>