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11. augusta noteikumos Nr. 519 "Depozīta sistēmas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w:t>
            </w:r>
            <w:r w:rsidR="00000000" w:rsidRPr="00000000" w:rsidDel="00000000">
              <w:rPr>
                <w:rtl w:val="0"/>
              </w:rPr>
              <w:t xml:space="preserve"> Dienests pēc auditētā pārskata par iepriekšējo gadu (8. pielikums) izskatīšanas informē depozīta sistēmas operatoru par izvērtēšanas rezultātiem attiecībā uz depozīta iepakojumu, kas sastāv no plastmasas (polimēru) izejmateriāliem un kas atbilst Dabas resursu nodokļa likuma 24. panta astotajā daļā noteiktajiem nodokļa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12. punktā, ar kuru plānots papildināt Ministru kabineta 2020. gada 11. augusta noteikumus Nr. 519 "Depozīta sistēmas darbības noteikumi" ar 54.</w:t>
            </w:r>
            <w:r w:rsidR="00000000" w:rsidRPr="00000000" w:rsidDel="00000000">
              <w:rPr>
                <w:vertAlign w:val="superscript"/>
                <w:rtl w:val="0"/>
              </w:rPr>
              <w:t xml:space="preserve">2</w:t>
            </w:r>
            <w:r w:rsidR="00000000" w:rsidRPr="00000000" w:rsidDel="00000000">
              <w:rPr>
                <w:rtl w:val="0"/>
              </w:rPr>
              <w:t xml:space="preserve"> punktu, ietverta atsauce uz Dabas resursu nodokļa likuma 24. panta astoto daļu, kurā noteiktas dabas resursu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iecerētās tiesību normas mērķis ir atsaukties uz plastmasas (polimēru) izejmateriāliem kā dabas resursu nodokļa objektu, tādēļ konkrētā atsauce būtu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25-TA-888</w:t>
    </w:r>
    <w:r>
      <w:br/>
    </w:r>
    <w:r w:rsidR="00000000" w:rsidRPr="00000000" w:rsidDel="00000000">
      <w:rPr>
        <w:rtl w:val="0"/>
      </w:rPr>
      <w:t xml:space="preserve">Izdrukāts 16.07.2025.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25-TA-888</w:t>
    </w:r>
    <w:r>
      <w:br/>
    </w:r>
    <w:r w:rsidR="00000000" w:rsidRPr="00000000" w:rsidDel="00000000">
      <w:rPr>
        <w:rtl w:val="0"/>
      </w:rPr>
      <w:t xml:space="preserve">Izdrukāts 16.07.2025.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Atzinumi_25-TA-888.docx</dc:title>
</cp:coreProperties>
</file>

<file path=docProps/custom.xml><?xml version="1.0" encoding="utf-8"?>
<Properties xmlns="http://schemas.openxmlformats.org/officeDocument/2006/custom-properties" xmlns:vt="http://schemas.openxmlformats.org/officeDocument/2006/docPropsVTypes"/>
</file>