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robežsardzē izmantojamo tehnisko līdzekļu veidiem un šo tehnisko līdzekļu izmantošanu, kā arī tehnisko līdzekļu izmantošanas rezultātā iegūto datu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02.07.2025.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02.07.2025.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