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”Veckūlu iela” Ādažos, Ādažu novadā, nodošanu Ādažu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būvi (autoceļu).)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datu informācija.)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 par autoceļu.)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15.02.2023.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15.02.2023.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