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B369FB" w14:textId="77777777" w:rsidR="005D1C59" w:rsidRDefault="005D1C59" w:rsidP="005D1C59">
      <w:pPr>
        <w:rPr>
          <w:rFonts w:eastAsia="Times New Roman"/>
          <w:lang w:val="en-US"/>
        </w:rPr>
      </w:pPr>
      <w:r>
        <w:rPr>
          <w:rFonts w:eastAsia="Times New Roman"/>
          <w:b/>
          <w:bCs/>
          <w:lang w:val="en-US"/>
        </w:rPr>
        <w:t>From:</w:t>
      </w:r>
      <w:r>
        <w:rPr>
          <w:rFonts w:eastAsia="Times New Roman"/>
          <w:lang w:val="en-US"/>
        </w:rPr>
        <w:t xml:space="preserve"> </w:t>
      </w:r>
      <w:proofErr w:type="spellStart"/>
      <w:r>
        <w:rPr>
          <w:rFonts w:eastAsia="Times New Roman"/>
          <w:lang w:val="en-US"/>
        </w:rPr>
        <w:t>Beatrise</w:t>
      </w:r>
      <w:proofErr w:type="spellEnd"/>
      <w:r>
        <w:rPr>
          <w:rFonts w:eastAsia="Times New Roman"/>
          <w:lang w:val="en-US"/>
        </w:rPr>
        <w:t xml:space="preserve"> </w:t>
      </w:r>
      <w:proofErr w:type="spellStart"/>
      <w:r>
        <w:rPr>
          <w:rFonts w:eastAsia="Times New Roman"/>
          <w:lang w:val="en-US"/>
        </w:rPr>
        <w:t>Suharževska</w:t>
      </w:r>
      <w:proofErr w:type="spellEnd"/>
      <w:r>
        <w:rPr>
          <w:rFonts w:eastAsia="Times New Roman"/>
          <w:lang w:val="en-US"/>
        </w:rPr>
        <w:t xml:space="preserve"> &lt;Beatrise.Suharzevska@sam.gov.lv&gt; </w:t>
      </w:r>
      <w:r>
        <w:rPr>
          <w:rFonts w:eastAsia="Times New Roman"/>
          <w:lang w:val="en-US"/>
        </w:rPr>
        <w:br/>
      </w:r>
      <w:r>
        <w:rPr>
          <w:rFonts w:eastAsia="Times New Roman"/>
          <w:b/>
          <w:bCs/>
          <w:lang w:val="en-US"/>
        </w:rPr>
        <w:t>Sent:</w:t>
      </w:r>
      <w:r>
        <w:rPr>
          <w:rFonts w:eastAsia="Times New Roman"/>
          <w:lang w:val="en-US"/>
        </w:rPr>
        <w:t xml:space="preserve"> </w:t>
      </w:r>
      <w:proofErr w:type="spellStart"/>
      <w:r>
        <w:rPr>
          <w:rFonts w:eastAsia="Times New Roman"/>
          <w:lang w:val="en-US"/>
        </w:rPr>
        <w:t>pirmdiena</w:t>
      </w:r>
      <w:proofErr w:type="spellEnd"/>
      <w:r>
        <w:rPr>
          <w:rFonts w:eastAsia="Times New Roman"/>
          <w:lang w:val="en-US"/>
        </w:rPr>
        <w:t xml:space="preserve">, 2021. </w:t>
      </w:r>
      <w:proofErr w:type="spellStart"/>
      <w:r>
        <w:rPr>
          <w:rFonts w:eastAsia="Times New Roman"/>
          <w:lang w:val="en-US"/>
        </w:rPr>
        <w:t>gada</w:t>
      </w:r>
      <w:proofErr w:type="spellEnd"/>
      <w:r>
        <w:rPr>
          <w:rFonts w:eastAsia="Times New Roman"/>
          <w:lang w:val="en-US"/>
        </w:rPr>
        <w:t xml:space="preserve"> 26. </w:t>
      </w:r>
      <w:proofErr w:type="spellStart"/>
      <w:r>
        <w:rPr>
          <w:rFonts w:eastAsia="Times New Roman"/>
          <w:lang w:val="en-US"/>
        </w:rPr>
        <w:t>jūlijs</w:t>
      </w:r>
      <w:proofErr w:type="spellEnd"/>
      <w:r>
        <w:rPr>
          <w:rFonts w:eastAsia="Times New Roman"/>
          <w:lang w:val="en-US"/>
        </w:rPr>
        <w:t xml:space="preserve"> 16:11</w:t>
      </w:r>
      <w:r>
        <w:rPr>
          <w:rFonts w:eastAsia="Times New Roman"/>
          <w:lang w:val="en-US"/>
        </w:rPr>
        <w:br/>
      </w:r>
      <w:r>
        <w:rPr>
          <w:rFonts w:eastAsia="Times New Roman"/>
          <w:b/>
          <w:bCs/>
          <w:lang w:val="en-US"/>
        </w:rPr>
        <w:t>To:</w:t>
      </w:r>
      <w:r>
        <w:rPr>
          <w:rFonts w:eastAsia="Times New Roman"/>
          <w:lang w:val="en-US"/>
        </w:rPr>
        <w:t xml:space="preserve"> Dina Šaknere &lt;dina.saknere@fm.gov.lv&gt;; Grāmatvedības un revīzijas politikas departaments &lt;grpd@fm.gov.lv&gt;</w:t>
      </w:r>
      <w:r>
        <w:rPr>
          <w:rFonts w:eastAsia="Times New Roman"/>
          <w:lang w:val="en-US"/>
        </w:rPr>
        <w:br/>
      </w:r>
      <w:r>
        <w:rPr>
          <w:rFonts w:eastAsia="Times New Roman"/>
          <w:b/>
          <w:bCs/>
          <w:lang w:val="en-US"/>
        </w:rPr>
        <w:t>Subject:</w:t>
      </w:r>
      <w:r>
        <w:rPr>
          <w:rFonts w:eastAsia="Times New Roman"/>
          <w:lang w:val="en-US"/>
        </w:rPr>
        <w:t xml:space="preserve"> RE: </w:t>
      </w:r>
      <w:proofErr w:type="spellStart"/>
      <w:r>
        <w:rPr>
          <w:rFonts w:eastAsia="Times New Roman"/>
          <w:lang w:val="en-US"/>
        </w:rPr>
        <w:t>Saskaņošanai</w:t>
      </w:r>
      <w:proofErr w:type="spellEnd"/>
      <w:r>
        <w:rPr>
          <w:rFonts w:eastAsia="Times New Roman"/>
          <w:lang w:val="en-US"/>
        </w:rPr>
        <w:t xml:space="preserve"> VSS-563</w:t>
      </w:r>
    </w:p>
    <w:p w14:paraId="2EF5A5D7" w14:textId="77777777" w:rsidR="005D1C59" w:rsidRDefault="005D1C59" w:rsidP="005D1C59"/>
    <w:p w14:paraId="20E7F2E9" w14:textId="77777777" w:rsidR="005D1C59" w:rsidRDefault="005D1C59" w:rsidP="005D1C5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Labdien,</w:t>
      </w:r>
    </w:p>
    <w:p w14:paraId="7D5EAB42" w14:textId="77777777" w:rsidR="005D1C59" w:rsidRDefault="005D1C59" w:rsidP="005D1C5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3DD0248" w14:textId="77777777" w:rsidR="005D1C59" w:rsidRDefault="005D1C59" w:rsidP="005D1C59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Satiksmes ministrija ir izskatījusi Finanšu ministrijas precizēto Ministru kabineta noteikumu projektu “Prasības kases ieņēmumu un kases izdevumu attaisnojuma dokumentiem un kases grāmatas kārtošanai” (VSS-563) un saskaņo to bez iebildumiem. </w:t>
      </w:r>
    </w:p>
    <w:p w14:paraId="40AD4F03" w14:textId="77777777" w:rsidR="005D1C59" w:rsidRPr="005D1C59" w:rsidRDefault="005D1C59" w:rsidP="005D1C59">
      <w:pPr>
        <w:rPr>
          <w:rFonts w:ascii="Verdana" w:hAnsi="Verdana"/>
          <w:color w:val="000000"/>
          <w:sz w:val="20"/>
          <w:szCs w:val="20"/>
        </w:rPr>
      </w:pPr>
    </w:p>
    <w:p w14:paraId="53BCEB2C" w14:textId="77777777" w:rsidR="005D1C59" w:rsidRDefault="005D1C59" w:rsidP="005D1C59">
      <w:r>
        <w:rPr>
          <w:noProof/>
          <w:lang w:eastAsia="lv-LV"/>
        </w:rPr>
        <w:drawing>
          <wp:anchor distT="0" distB="0" distL="114300" distR="114300" simplePos="0" relativeHeight="251659264" behindDoc="0" locked="0" layoutInCell="1" allowOverlap="0" wp14:anchorId="1C8C3DD0" wp14:editId="4B2C2363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1619250" cy="1619250"/>
            <wp:effectExtent l="0" t="0" r="0" b="0"/>
            <wp:wrapSquare wrapText="bothSides"/>
            <wp:docPr id="2" name="Picture 2" descr="signature_17063176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ignature_1706317670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619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>
        <w:rPr>
          <w:rFonts w:ascii="Verdana" w:hAnsi="Verdana"/>
          <w:color w:val="000000"/>
          <w:sz w:val="20"/>
          <w:szCs w:val="20"/>
          <w:lang w:val="en-US"/>
        </w:rPr>
        <w:t>Ar</w:t>
      </w:r>
      <w:proofErr w:type="spellEnd"/>
      <w:r>
        <w:rPr>
          <w:rFonts w:ascii="Verdana" w:hAnsi="Verdana"/>
          <w:color w:val="000000"/>
          <w:sz w:val="20"/>
          <w:szCs w:val="20"/>
          <w:lang w:val="en-US"/>
        </w:rPr>
        <w:t xml:space="preserve"> </w:t>
      </w:r>
      <w:proofErr w:type="spellStart"/>
      <w:r>
        <w:rPr>
          <w:rFonts w:ascii="Verdana" w:hAnsi="Verdana"/>
          <w:color w:val="000000"/>
          <w:sz w:val="20"/>
          <w:szCs w:val="20"/>
          <w:lang w:val="en-US"/>
        </w:rPr>
        <w:t>cieņu</w:t>
      </w:r>
      <w:proofErr w:type="spellEnd"/>
      <w:r>
        <w:rPr>
          <w:rFonts w:ascii="Verdana" w:hAnsi="Verdana"/>
          <w:color w:val="000000"/>
          <w:sz w:val="20"/>
          <w:szCs w:val="20"/>
          <w:lang w:val="en-US"/>
        </w:rPr>
        <w:t>,</w:t>
      </w:r>
    </w:p>
    <w:p w14:paraId="1196E2F6" w14:textId="77777777" w:rsidR="005D1C59" w:rsidRDefault="005D1C59" w:rsidP="005D1C59"/>
    <w:p w14:paraId="648DA107" w14:textId="77777777" w:rsidR="005D1C59" w:rsidRDefault="005D1C59" w:rsidP="005D1C59">
      <w:r>
        <w:rPr>
          <w:rFonts w:ascii="Verdana" w:hAnsi="Verdana"/>
          <w:b/>
          <w:bCs/>
          <w:color w:val="000000"/>
          <w:sz w:val="20"/>
          <w:szCs w:val="20"/>
        </w:rPr>
        <w:t xml:space="preserve">Beatrise </w:t>
      </w:r>
      <w:proofErr w:type="spellStart"/>
      <w:r>
        <w:rPr>
          <w:rFonts w:ascii="Verdana" w:hAnsi="Verdana"/>
          <w:b/>
          <w:bCs/>
          <w:color w:val="000000"/>
          <w:sz w:val="20"/>
          <w:szCs w:val="20"/>
        </w:rPr>
        <w:t>Suharževska</w:t>
      </w:r>
      <w:proofErr w:type="spellEnd"/>
    </w:p>
    <w:p w14:paraId="28676316" w14:textId="77777777" w:rsidR="005D1C59" w:rsidRDefault="005D1C59" w:rsidP="005D1C59">
      <w:proofErr w:type="spellStart"/>
      <w:r>
        <w:rPr>
          <w:rFonts w:ascii="Verdana" w:hAnsi="Verdana"/>
          <w:color w:val="000000"/>
          <w:sz w:val="20"/>
          <w:szCs w:val="20"/>
          <w:lang w:val="en-US"/>
        </w:rPr>
        <w:t>Satiksmes</w:t>
      </w:r>
      <w:proofErr w:type="spellEnd"/>
      <w:r>
        <w:rPr>
          <w:rFonts w:ascii="Verdana" w:hAnsi="Verdana"/>
          <w:color w:val="000000"/>
          <w:sz w:val="20"/>
          <w:szCs w:val="20"/>
          <w:lang w:val="en-US"/>
        </w:rPr>
        <w:t xml:space="preserve"> </w:t>
      </w:r>
      <w:proofErr w:type="spellStart"/>
      <w:r>
        <w:rPr>
          <w:rFonts w:ascii="Verdana" w:hAnsi="Verdana"/>
          <w:color w:val="000000"/>
          <w:sz w:val="20"/>
          <w:szCs w:val="20"/>
          <w:lang w:val="en-US"/>
        </w:rPr>
        <w:t>ministrijas</w:t>
      </w:r>
      <w:proofErr w:type="spellEnd"/>
    </w:p>
    <w:p w14:paraId="2150F8CB" w14:textId="77777777" w:rsidR="005D1C59" w:rsidRDefault="005D1C59" w:rsidP="005D1C59">
      <w:proofErr w:type="spellStart"/>
      <w:r>
        <w:rPr>
          <w:rFonts w:ascii="Verdana" w:hAnsi="Verdana"/>
          <w:color w:val="000000"/>
          <w:sz w:val="20"/>
          <w:szCs w:val="20"/>
          <w:lang w:val="en-US"/>
        </w:rPr>
        <w:t>Juridiskā</w:t>
      </w:r>
      <w:proofErr w:type="spellEnd"/>
      <w:r>
        <w:rPr>
          <w:rFonts w:ascii="Verdana" w:hAnsi="Verdana"/>
          <w:color w:val="000000"/>
          <w:sz w:val="20"/>
          <w:szCs w:val="20"/>
          <w:lang w:val="en-US"/>
        </w:rPr>
        <w:t xml:space="preserve"> </w:t>
      </w:r>
      <w:proofErr w:type="spellStart"/>
      <w:r>
        <w:rPr>
          <w:rFonts w:ascii="Verdana" w:hAnsi="Verdana"/>
          <w:color w:val="000000"/>
          <w:sz w:val="20"/>
          <w:szCs w:val="20"/>
          <w:lang w:val="en-US"/>
        </w:rPr>
        <w:t>departamenta</w:t>
      </w:r>
      <w:proofErr w:type="spellEnd"/>
    </w:p>
    <w:p w14:paraId="3A654742" w14:textId="77777777" w:rsidR="005D1C59" w:rsidRDefault="005D1C59" w:rsidP="005D1C59">
      <w:proofErr w:type="spellStart"/>
      <w:r>
        <w:rPr>
          <w:rFonts w:ascii="Verdana" w:hAnsi="Verdana"/>
          <w:color w:val="000000"/>
          <w:sz w:val="20"/>
          <w:szCs w:val="20"/>
          <w:lang w:val="en-US"/>
        </w:rPr>
        <w:t>Tiesību</w:t>
      </w:r>
      <w:proofErr w:type="spellEnd"/>
      <w:r>
        <w:rPr>
          <w:rFonts w:ascii="Verdana" w:hAnsi="Verdana"/>
          <w:color w:val="000000"/>
          <w:sz w:val="20"/>
          <w:szCs w:val="20"/>
          <w:lang w:val="en-US"/>
        </w:rPr>
        <w:t xml:space="preserve"> </w:t>
      </w:r>
      <w:proofErr w:type="spellStart"/>
      <w:r>
        <w:rPr>
          <w:rFonts w:ascii="Verdana" w:hAnsi="Verdana"/>
          <w:color w:val="000000"/>
          <w:sz w:val="20"/>
          <w:szCs w:val="20"/>
          <w:lang w:val="en-US"/>
        </w:rPr>
        <w:t>aktu</w:t>
      </w:r>
      <w:proofErr w:type="spellEnd"/>
      <w:r>
        <w:rPr>
          <w:rFonts w:ascii="Verdana" w:hAnsi="Verdana"/>
          <w:color w:val="000000"/>
          <w:sz w:val="20"/>
          <w:szCs w:val="20"/>
          <w:lang w:val="en-US"/>
        </w:rPr>
        <w:t xml:space="preserve"> </w:t>
      </w:r>
      <w:proofErr w:type="spellStart"/>
      <w:r>
        <w:rPr>
          <w:rFonts w:ascii="Verdana" w:hAnsi="Verdana"/>
          <w:color w:val="000000"/>
          <w:sz w:val="20"/>
          <w:szCs w:val="20"/>
          <w:lang w:val="en-US"/>
        </w:rPr>
        <w:t>nodaļas</w:t>
      </w:r>
      <w:proofErr w:type="spellEnd"/>
      <w:r>
        <w:rPr>
          <w:rFonts w:ascii="Verdana" w:hAnsi="Verdana"/>
          <w:color w:val="000000"/>
          <w:sz w:val="20"/>
          <w:szCs w:val="20"/>
          <w:lang w:val="en-US"/>
        </w:rPr>
        <w:t xml:space="preserve"> </w:t>
      </w:r>
      <w:r>
        <w:rPr>
          <w:rFonts w:ascii="Verdana" w:hAnsi="Verdana"/>
          <w:color w:val="000000"/>
          <w:sz w:val="20"/>
          <w:szCs w:val="20"/>
        </w:rPr>
        <w:t>juriskonsulte</w:t>
      </w:r>
    </w:p>
    <w:p w14:paraId="5A6B7BB4" w14:textId="77777777" w:rsidR="005D1C59" w:rsidRDefault="005D1C59" w:rsidP="005D1C59">
      <w:proofErr w:type="spellStart"/>
      <w:r>
        <w:rPr>
          <w:rFonts w:ascii="Verdana" w:hAnsi="Verdana"/>
          <w:color w:val="000000"/>
          <w:sz w:val="20"/>
          <w:szCs w:val="20"/>
          <w:lang w:val="en-US"/>
        </w:rPr>
        <w:t>Tālrunis</w:t>
      </w:r>
      <w:proofErr w:type="spellEnd"/>
      <w:r>
        <w:rPr>
          <w:rFonts w:ascii="Verdana" w:hAnsi="Verdana"/>
          <w:color w:val="000000"/>
          <w:sz w:val="20"/>
          <w:szCs w:val="20"/>
          <w:lang w:val="en-US"/>
        </w:rPr>
        <w:t>: +371 67028</w:t>
      </w:r>
      <w:r>
        <w:rPr>
          <w:rFonts w:ascii="Verdana" w:hAnsi="Verdana"/>
          <w:color w:val="000000"/>
          <w:sz w:val="20"/>
          <w:szCs w:val="20"/>
        </w:rPr>
        <w:t>253</w:t>
      </w:r>
    </w:p>
    <w:p w14:paraId="6875823A" w14:textId="77777777" w:rsidR="005D1C59" w:rsidRDefault="005D1C59" w:rsidP="005D1C59">
      <w:r>
        <w:rPr>
          <w:rFonts w:ascii="Verdana" w:hAnsi="Verdana"/>
          <w:color w:val="000000"/>
          <w:sz w:val="20"/>
          <w:szCs w:val="20"/>
          <w:lang w:val="en-US"/>
        </w:rPr>
        <w:t>E</w:t>
      </w:r>
      <w:r>
        <w:rPr>
          <w:rFonts w:ascii="Verdana" w:hAnsi="Verdana"/>
          <w:color w:val="000000"/>
          <w:sz w:val="20"/>
          <w:szCs w:val="20"/>
        </w:rPr>
        <w:t>-</w:t>
      </w:r>
      <w:r>
        <w:rPr>
          <w:rFonts w:ascii="Verdana" w:hAnsi="Verdana"/>
          <w:color w:val="000000"/>
          <w:sz w:val="20"/>
          <w:szCs w:val="20"/>
          <w:lang w:val="en-US"/>
        </w:rPr>
        <w:t xml:space="preserve">pasts: </w:t>
      </w:r>
      <w:hyperlink r:id="rId8" w:history="1">
        <w:r>
          <w:rPr>
            <w:rStyle w:val="Hyperlink"/>
            <w:rFonts w:ascii="Verdana" w:hAnsi="Verdana"/>
            <w:color w:val="0000FF"/>
            <w:sz w:val="20"/>
            <w:szCs w:val="20"/>
          </w:rPr>
          <w:t>beatrise.suharzevska@sam.gov.lv</w:t>
        </w:r>
      </w:hyperlink>
      <w:r>
        <w:rPr>
          <w:rFonts w:ascii="Verdana" w:hAnsi="Verdana"/>
          <w:color w:val="000000"/>
          <w:sz w:val="20"/>
          <w:szCs w:val="20"/>
        </w:rPr>
        <w:t xml:space="preserve"> </w:t>
      </w:r>
    </w:p>
    <w:p w14:paraId="7F11E31A" w14:textId="77777777" w:rsidR="005D1C59" w:rsidRDefault="004E71A5" w:rsidP="005D1C59">
      <w:hyperlink r:id="rId9" w:tooltip="http://www.sam.gov.lv/" w:history="1">
        <w:r w:rsidR="005D1C59">
          <w:rPr>
            <w:rStyle w:val="Hyperlink"/>
            <w:rFonts w:ascii="Verdana" w:hAnsi="Verdana"/>
            <w:color w:val="0000FF"/>
            <w:sz w:val="20"/>
            <w:szCs w:val="20"/>
            <w:lang w:val="en-US"/>
          </w:rPr>
          <w:t>www.sam.gov.lv</w:t>
        </w:r>
      </w:hyperlink>
    </w:p>
    <w:p w14:paraId="6C425C32" w14:textId="77777777" w:rsidR="005D1C59" w:rsidRDefault="005D1C59" w:rsidP="005D1C59">
      <w:pPr>
        <w:rPr>
          <w:rFonts w:ascii="Times New Roman" w:hAnsi="Times New Roman" w:cs="Times New Roman"/>
          <w:sz w:val="24"/>
          <w:szCs w:val="24"/>
        </w:rPr>
      </w:pPr>
    </w:p>
    <w:p w14:paraId="48D7DED4" w14:textId="77777777" w:rsidR="00FC133F" w:rsidRPr="005D1C59" w:rsidRDefault="00FC133F" w:rsidP="005D1C59"/>
    <w:sectPr w:rsidR="00FC133F" w:rsidRPr="005D1C59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2CF6E5" w14:textId="77777777" w:rsidR="001F27EC" w:rsidRDefault="001F27EC" w:rsidP="001F27EC">
      <w:r>
        <w:separator/>
      </w:r>
    </w:p>
  </w:endnote>
  <w:endnote w:type="continuationSeparator" w:id="0">
    <w:p w14:paraId="4ECB0F11" w14:textId="77777777" w:rsidR="001F27EC" w:rsidRDefault="001F27EC" w:rsidP="001F27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E09F35" w14:textId="77777777" w:rsidR="001F27EC" w:rsidRDefault="001F27E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1067F6" w14:textId="5D558EBC" w:rsidR="001F27EC" w:rsidRDefault="001F27EC">
    <w:pPr>
      <w:pStyle w:val="Footer"/>
    </w:pPr>
    <w:r>
      <w:t>SMAtz_</w:t>
    </w:r>
    <w:r w:rsidR="00D2114C">
      <w:t>260721_</w:t>
    </w:r>
    <w:r>
      <w:t>VSS-563</w:t>
    </w:r>
  </w:p>
  <w:p w14:paraId="4D71432D" w14:textId="77777777" w:rsidR="001F27EC" w:rsidRDefault="001F27E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06B954" w14:textId="77777777" w:rsidR="001F27EC" w:rsidRDefault="001F27E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566A19" w14:textId="77777777" w:rsidR="001F27EC" w:rsidRDefault="001F27EC" w:rsidP="001F27EC">
      <w:r>
        <w:separator/>
      </w:r>
    </w:p>
  </w:footnote>
  <w:footnote w:type="continuationSeparator" w:id="0">
    <w:p w14:paraId="005D8DF6" w14:textId="77777777" w:rsidR="001F27EC" w:rsidRDefault="001F27EC" w:rsidP="001F27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1D4232" w14:textId="77777777" w:rsidR="001F27EC" w:rsidRDefault="001F27E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84956F" w14:textId="77777777" w:rsidR="001F27EC" w:rsidRPr="001F27EC" w:rsidRDefault="001F27EC">
    <w:pPr>
      <w:pStyle w:val="Header"/>
      <w:rPr>
        <w:rFonts w:ascii="Times New Roman" w:hAnsi="Times New Roman" w:cs="Times New Roman"/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7A8961" w14:textId="77777777" w:rsidR="001F27EC" w:rsidRDefault="001F27E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29405C"/>
    <w:multiLevelType w:val="hybridMultilevel"/>
    <w:tmpl w:val="B8CA9872"/>
    <w:lvl w:ilvl="0" w:tplc="81D4320E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0BF7B91"/>
    <w:multiLevelType w:val="hybridMultilevel"/>
    <w:tmpl w:val="2F729E80"/>
    <w:lvl w:ilvl="0" w:tplc="BC441EA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2BF7641"/>
    <w:multiLevelType w:val="hybridMultilevel"/>
    <w:tmpl w:val="30826172"/>
    <w:lvl w:ilvl="0" w:tplc="1B4CB9D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6354"/>
    <w:rsid w:val="00036FA6"/>
    <w:rsid w:val="001E6354"/>
    <w:rsid w:val="001F27EC"/>
    <w:rsid w:val="003D4E98"/>
    <w:rsid w:val="00541175"/>
    <w:rsid w:val="005D1C59"/>
    <w:rsid w:val="00AE1FDA"/>
    <w:rsid w:val="00B4450E"/>
    <w:rsid w:val="00D2114C"/>
    <w:rsid w:val="00DD762B"/>
    <w:rsid w:val="00E34A82"/>
    <w:rsid w:val="00F12B39"/>
    <w:rsid w:val="00FC13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25F6CD"/>
  <w15:chartTrackingRefBased/>
  <w15:docId w15:val="{11F0F921-AB5A-49B7-935A-BF2D5BC265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34A82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D4E98"/>
    <w:pPr>
      <w:spacing w:after="160" w:line="259" w:lineRule="auto"/>
      <w:ind w:left="720"/>
      <w:contextualSpacing/>
    </w:pPr>
    <w:rPr>
      <w:rFonts w:asciiTheme="minorHAnsi" w:hAnsiTheme="minorHAnsi" w:cstheme="minorBidi"/>
    </w:rPr>
  </w:style>
  <w:style w:type="character" w:styleId="Hyperlink">
    <w:name w:val="Hyperlink"/>
    <w:basedOn w:val="DefaultParagraphFont"/>
    <w:uiPriority w:val="99"/>
    <w:semiHidden/>
    <w:unhideWhenUsed/>
    <w:rsid w:val="00E34A82"/>
    <w:rPr>
      <w:color w:val="0563C1"/>
      <w:u w:val="single"/>
    </w:rPr>
  </w:style>
  <w:style w:type="paragraph" w:styleId="Header">
    <w:name w:val="header"/>
    <w:basedOn w:val="Normal"/>
    <w:link w:val="HeaderChar"/>
    <w:uiPriority w:val="99"/>
    <w:unhideWhenUsed/>
    <w:rsid w:val="001F27EC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F27EC"/>
    <w:rPr>
      <w:rFonts w:ascii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1F27EC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F27EC"/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731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eatrise.suharzevska@sam.gov.lv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sam.gov.lv/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524</Words>
  <Characters>300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Atzinums par VSS-563</vt:lpstr>
    </vt:vector>
  </TitlesOfParts>
  <Company>Satiksmes ministrija</Company>
  <LinksUpToDate>false</LinksUpToDate>
  <CharactersWithSpaces>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Atzinums par VSS-563</dc:title>
  <dc:subject>Atzinums</dc:subject>
  <dc:creator/>
  <cp:keywords/>
  <dc:description>e-pasts</dc:description>
  <cp:lastModifiedBy>Dina Šaknere</cp:lastModifiedBy>
  <cp:revision>6</cp:revision>
  <dcterms:created xsi:type="dcterms:W3CDTF">2021-07-27T08:26:00Z</dcterms:created>
  <dcterms:modified xsi:type="dcterms:W3CDTF">2021-08-09T12:32:00Z</dcterms:modified>
</cp:coreProperties>
</file>