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398 "Noteikumi par centralizēto eksāmenu saturu un norises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iestāžu vadītāju pamatotus iebildumus par izglītojamo brīvo vēlmi augstākā līmeņa kursu CE kārtošanai un ar tiem saistīto pielaides prasību nodrošināšanu gadījumos, ja vispār šāds kurss iestādē netiek īstenots, izsakām priekšlikumu par noteikumu 10.2.apakšpunkta esošo redakciju, ko lūdzam izvērtēt kontekstā ar nākamo "vpd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10.2.apakšpunktu ar otro un trešo teikumu šādā redakcijā:</w:t>
            </w:r>
            <w:r w:rsidR="00000000" w:rsidRPr="00000000" w:rsidDel="00000000">
              <w:rPr>
                <w:rtl w:val="0"/>
              </w:rPr>
              <w:t xml:space="preserve">"Augstākajā līmenī izglītojamais kārto izglītības iestādē, kurā attiecīgais kurss tiek īstenots. Ja pašvaldības administratīvās teritorijas izglītības iestādēs attiecīgais kurss netiek īstnenots izglītojamais to kārto augstskolā, ar kuru centrs ir noslēdzis sadarbības līgumu par eksāmenu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21.02.2023.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21.02.2023.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Atzinumi_22-TA-3381.docx</dc:title>
</cp:coreProperties>
</file>

<file path=docProps/custom.xml><?xml version="1.0" encoding="utf-8"?>
<Properties xmlns="http://schemas.openxmlformats.org/officeDocument/2006/custom-properties" xmlns:vt="http://schemas.openxmlformats.org/officeDocument/2006/docPropsVTypes"/>
</file>