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Ieslodzījuma vietu pārvaldes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19.06.2025.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19.06.2025.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