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šo 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14.05.2024.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14.05.2024.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