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“Grozījumi likumā “Par interešu konflikta novēršanu valsts amatpersonu darbībā””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22.12.2023. 15.58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22.12.2023. 15.58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