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meža zemes nodošanu Tukuma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vēstule un Sēme-Lāči ceļš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vēstule "Tukums-Sveikuļi ceļš" un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vēstule "Tiļļas-Tiļļu kapi ceļš" un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(LVM vēstule un "Uz Lauku kapiem" zemesgrāmata)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(Tukuma pašvaldības atsavināšanas ierosinājums ar pielikumiem)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(Dokumenti Sēme - Lāči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(Dokumenti Tukums Sveikuļi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(Dokumenti Tiļļas- Tiļļu kapi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(Dokumenti Uz Lauku kapiem)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rīkojuma anotācijas ir secināms, ka Ministru kabineta rīkojuma projektā paredzētais pasākums nekvalificējas kā komercdarbības atbalsts, jo, Tukuma novada pašvaldībai pārņemot nekustamo īpašumu bez atlīdzības savā īpašumā, tas būs publiski pieejams un netiks izmantots saimnieciskajai darbībai. Vienlaikus, ievērojot to, ka arī šajā gadījumā ir jāievēro nosacījumi, lai secinātu par komercdarbības atbalsta neesamību, lūdzam aizstāt anotācijas 1.3. sadaļā vārdus “</w:t>
            </w:r>
            <w:r w:rsidR="00000000" w:rsidRPr="00000000" w:rsidDel="00000000">
              <w:rPr>
                <w:i w:val="1"/>
                <w:rtl w:val="0"/>
              </w:rPr>
              <w:t xml:space="preserve">nav jāievēro komercdarbības atbalsta nosacījumi”</w:t>
            </w:r>
            <w:r w:rsidR="00000000" w:rsidRPr="00000000" w:rsidDel="00000000">
              <w:rPr>
                <w:rtl w:val="0"/>
              </w:rPr>
              <w:t xml:space="preserve"> ar vārdiem “</w:t>
            </w:r>
            <w:r w:rsidR="00000000" w:rsidRPr="00000000" w:rsidDel="00000000">
              <w:rPr>
                <w:i w:val="1"/>
                <w:rtl w:val="0"/>
              </w:rPr>
              <w:t xml:space="preserve">nav jāpiemēro komercdarbības atbalsta regulējuma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24-TA-2007</w:t>
    </w:r>
    <w:r>
      <w:br/>
    </w:r>
    <w:r w:rsidR="00000000" w:rsidRPr="00000000" w:rsidDel="00000000">
      <w:rPr>
        <w:rtl w:val="0"/>
      </w:rPr>
      <w:t xml:space="preserve">Izdrukāts 10.10.2024. 09.19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24-TA-2007</w:t>
    </w:r>
    <w:r>
      <w:br/>
    </w:r>
    <w:r w:rsidR="00000000" w:rsidRPr="00000000" w:rsidDel="00000000">
      <w:rPr>
        <w:rtl w:val="0"/>
      </w:rPr>
      <w:t xml:space="preserve">Izdrukāts 10.10.2024. 09.19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Atzinumi_24-TA-2007.docx</dc:title>
</cp:coreProperties>
</file>

<file path=docProps/custom.xml><?xml version="1.0" encoding="utf-8"?>
<Properties xmlns="http://schemas.openxmlformats.org/officeDocument/2006/custom-properties" xmlns:vt="http://schemas.openxmlformats.org/officeDocument/2006/docPropsVTypes"/>
</file>