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Kara upuru apbedījumu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07.02.2025.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07.02.2025.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