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 sadaļu Vispārīgie jautājumi ar jaunu punktu šādā redakcijā: “Par Valsts kases valsts pārvaldes vienotā pakalpojuma centram sniegtās informācijas patiesumu, pareizību un savlaicīgu iesniegšanu ir atbildīgs iestādes vadītājs, par kuru minēta informācija tiek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lietotu Sistēmu un atbalsta sistēmu, Pakalpojumu saņēmējs iesniedz pieteikumu par katru lietotāju, izmantojot Valsts kases tīmekļvietnē publicēto veidlapu vai Valsts kases e-pakalpojumu portālu (Pašapkalpošanās portāla lietotāju pārvaldība reglamentēta šo noteikumu 38.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lietotu Sistēmu un atbalsta sistēmu, Pakalpojumu saņēmējs iesniedz pieteikumu par katru</w:t>
            </w:r>
            <w:r w:rsidR="00000000" w:rsidRPr="00000000" w:rsidDel="00000000">
              <w:rPr>
                <w:b w:val="1"/>
                <w:u w:val="single"/>
                <w:rtl w:val="0"/>
              </w:rPr>
              <w:t xml:space="preserve"> jauno</w:t>
            </w:r>
            <w:r w:rsidR="00000000" w:rsidRPr="00000000" w:rsidDel="00000000">
              <w:rPr>
                <w:rtl w:val="0"/>
              </w:rPr>
              <w:t xml:space="preserve"> lietotāju, izmantojot Valsts kases tīmekļvietnē publicēto veidlapu vai Valsts kases e-pakalpojumu portālu (Pašapkalpošanās portāla lietotāju pārvaldība reglamentēta šo noteikumu 38.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ar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Pakalpojumu saņēmējs, saņemot Personāla lietvedības informācijas sistēmas pakalpojumu, ir atbildīgs par tā  ietvaros radīto datu un dokumentu atbilstību normatīvajiem aktiem un pakalpojuma lietošanas atbilstību šiem noteikumiem un Personāla lietvedības procesu aprakstam.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punktu šādā redakcijā : “32. Pakalpojumu saņēmējs, saņemot Personāla lietvedības informācijas sistēmas pakalpojumu, ir atbildīgs par tā  ietvaros radīto datu un dokumentu atbilstību normatīvajiem aktiem </w:t>
            </w:r>
            <w:r w:rsidR="00000000" w:rsidRPr="00000000" w:rsidDel="00000000">
              <w:rPr>
                <w:b w:val="1"/>
                <w:u w:val="single"/>
                <w:rtl w:val="0"/>
              </w:rPr>
              <w:t xml:space="preserve">(nodrošinot pilnīgus un kvalitatīvus datus)</w:t>
            </w:r>
            <w:r w:rsidR="00000000" w:rsidRPr="00000000" w:rsidDel="00000000">
              <w:rPr>
                <w:rtl w:val="0"/>
              </w:rPr>
              <w:t xml:space="preserve">  un pakalpojuma lietošanas atbilstību šiem noteikumiem un Personāla lietvedības procesu aprakstam.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Noslēguma jautājumi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ja nepieciešams, arī precizēt 8.punkta redakciju, skaidrojot (iespējams ar konkrētu piemēru), cik tādu anketu iestādei būs jāaizpilda, kā arī norādīt, par kuriem sistēmas lietotājiem (visiem iestādes darbiniekiem vai darbiniekiem, kas veic lomas ar paplašinātām tiesībām) būs jāsniedz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Gada pārskatu vai konsolidēto gada pārskatu un citus normatīvajos aktos noteiktos finanšu pārskatus par pēdējo periodu pirms Pakalpojumu saņemšanas Valsts kasē sagatavo Pakalpojumu saņēmējs.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grāmatvedības amatos nodarbinātie, kuri ir tieši iesaistīti, kā arī atbildīgi par gada pārskatu un citos normatīvajos aktos noteikto pārskatu sagatavošanu, līdz gada pārskata sagatavošanai turpina darba tiesiskās attiecībās ar konkrēto iestādi (attiecīgi tiek saglabāts finansējums atlīdzībai) vai arī pāriet darbā uz Valsts kases valsts pārvaldes vienotā pakalpojuma centru un tad šos pienākumus veic tur.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kāpēc Noslēgumu jautājumu 58.punktā minētās iestādēs nesaņems identisku pakalpojumu kā Noslēguma jautājumu 57.1. līdz 57.5. punkta minētās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teikumu "Pieteikumus un Aprakstu Pakalpojumu saņēmējiem būs jāsagatavo elektroniskā dokumenta formā. Pakalpojumu saņēmējiem par katru lietotāju (Pakalpojuma saņēmēja nodarbinātais, kam Pakalpojuma saņēmējs piešķīris tiesības izmantot Sistēmu) būs jāiesniedz pieteikums, izmantojot Valsts kases tīmekļvietnē publicētās veidlapas vai Valsts kases e-pakalpojumu portālu. Pieteikumi jāsagatavo elektroniska dokumenta formā, katru dokumentu atsevišķi parakstot ar drošu elektronisko parakstu un laika zīmogu." : lūdzam papildināt ar norādi, ka minētā kārtība darbosies līdz brīdim, kamēr Valsts kanceleja ieviesīs cilvēkresursu vienotās pārvaldības sistēmu, pēc tam paredzot sistēmu integrāciju un automātisku datu nodošanu par jauniem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"Pakalpojumu saņēmējiem būs jānodrošina, ka to rīcībā ir atbilstoša materiāltehniskā bāze grāmatvedības uzskaites un personāla lietvedības procesu īstenošanai. Šo noteikumu izpratnē ar materiāltehnisko bāzi ir domāta atbilstoša IKT infrastruktūra Sistēmas, Pašapkalpošanās portāla un atbalsta sistēmas lietošanai, kā arī citas ierīces un IS risinājumi, kuru lietošana ir paredzēta grāmatvedības un personāla lietvedības procesu aprakstos, piemēram, uzlīmju printeri un svītrkoda/ QR koda skeneri elektroniskās inventarizācijas nodrošināšanai" lūdzam papildus skaidrot, kas tiek saprasts ar “atbalsta sistēmas”, kuras jānodrošina iestādei, lai varētu lietot Valsts kases valsts pārvaldes vienotā pakalpojuma centra sniegtos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norādītājam "Tāpat tiek nodarbināts liels skaits darbinieku, lai nodrošinātu procesus, kas varētu tikt konsolidēti, kā arī tiek patērēti apjomīgi resursi, iestādēm individuāli ieviešot un uzturot dažādus informācijas sistēmu risinājumus" lūdzam precizēt, kādi dažādie informāciju sistēmu risinājumi šobrīd pastāv. Vēršam uzmanību, ka vismaz 98% no tiešās valsts pārvaldes iestādēm grāmatvedības uzskaitei, kā arī personālvadības procesiem lieto Horizon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"Esošajā situācijā valsts līmenī neeksistē vienota pakalpojuma sniegšanas standarta un nav vienota ietvara datu iegūšanā" lūdzam papildināt, par kādiem datiem konkrēti šobrīd nav iespējas iegūt vienveidīgu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sadaļā Cita informācija ietverto: Lūdzam precizēt, par kādām licenču izmaksām tiek plānoti izdevumu pārdales precizējumi (iestāžu lietotās licences lai nodrošinātu grāmatvedības uzskaiti un personāla lietvedību iestādē vai arī Valsts kases lietošanā esošo licenču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Pakalpojumu saņēmējam ir pienākums, izmantojot Valsts kases tīmekļvietnē publicēto veidlapu vai Valsts kases e-pakalpojumu portālu, iesniegt pieteikumu par sistēmas lietošanas pārtraukšanu par katru lietotāju, kurš pārtrauc lietot Sistēmu vai atbalsta sistēmu.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iespējas optimizēt 9.punktā norādīto, t.i., ka informāciju par sistēmas lietošanas pārtraukšanu konkrētajam nodarbinātajam informē ar sistēmas ziņojumu, nesniedzot katrā gadījumā e-parakstītu veidlapu. Minētais optimizētu darba procesu, kā arī vienlaikus samazinātu administratīvo slogu iestādes 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norādīto teikumu "Pakalpojumu saņēmējiem būs jānodrošina, ka to rīcībā ir atbilstoša materiāltehniskā bāze grāmatvedības uzskaites un personāla lietvedības procesu īstenošanai. Šo noteikumu izpratnē ar materiāltehnisko bāzi ir domāta atbilstoša IKT infrastruktūra Sistēmas, Pašapkalpošanās portāla un atbalsta sistēmas lietošanai, kā arī citas ierīces un IS risinājumi, kuru lietošana ir paredzēta grāmatvedības un personāla lietvedības procesu aprakstos, piemēram, uzlīmju printeri un svītrkoda/ QR koda skeneri elektroniskās inventarizācijas nodrošināšanai" izteikt vienkāršāk, skaidri pasakot, kas jānodrošina iestādei, lai tās nodarbinātie varētu izmantot Valsts kases valsts pārvaldes vienotā pakalpojuma centra sniegtos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27.06.2024.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27.06.2024.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