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18A4" w:rsidR="00E82ABE" w:rsidP="00BE7684" w:rsidRDefault="00E7324F" w14:paraId="267AD1E5" w14:textId="738B7E02">
      <w:pPr>
        <w:pStyle w:val="Virsraksts1"/>
        <w:tabs>
          <w:tab w:val="left" w:pos="851"/>
        </w:tabs>
        <w:spacing w:before="120"/>
        <w:rPr>
          <w:rFonts w:ascii="Times New Roman" w:hAnsi="Times New Roman" w:eastAsia="Calibri" w:cs="Times New Roman"/>
          <w:color w:val="auto"/>
          <w:sz w:val="22"/>
          <w:szCs w:val="24"/>
        </w:rPr>
      </w:pPr>
      <w:r w:rsidRPr="004D18A4">
        <w:rPr>
          <w:rFonts w:ascii="Times New Roman" w:hAnsi="Times New Roman" w:eastAsia="Calibri" w:cs="Times New Roman"/>
          <w:color w:val="auto"/>
          <w:sz w:val="22"/>
          <w:szCs w:val="24"/>
        </w:rPr>
        <w:t xml:space="preserve">Uz </w:t>
      </w:r>
      <w:r w:rsidRPr="004D18A4" w:rsidR="00E51BA1">
        <w:rPr>
          <w:rFonts w:ascii="Times New Roman" w:hAnsi="Times New Roman" w:eastAsia="Calibri" w:cs="Times New Roman"/>
          <w:color w:val="auto"/>
          <w:sz w:val="22"/>
          <w:szCs w:val="24"/>
        </w:rPr>
        <w:t>28</w:t>
      </w:r>
      <w:r w:rsidRPr="004D18A4">
        <w:rPr>
          <w:rFonts w:ascii="Times New Roman" w:hAnsi="Times New Roman" w:eastAsia="Calibri" w:cs="Times New Roman"/>
          <w:color w:val="auto"/>
          <w:sz w:val="22"/>
          <w:szCs w:val="24"/>
        </w:rPr>
        <w:t>.</w:t>
      </w:r>
      <w:r w:rsidRPr="004D18A4" w:rsidR="001D5D20">
        <w:rPr>
          <w:rFonts w:ascii="Times New Roman" w:hAnsi="Times New Roman" w:eastAsia="Calibri" w:cs="Times New Roman"/>
          <w:color w:val="auto"/>
          <w:sz w:val="22"/>
          <w:szCs w:val="24"/>
        </w:rPr>
        <w:t>0</w:t>
      </w:r>
      <w:r w:rsidRPr="004D18A4" w:rsidR="007A3243">
        <w:rPr>
          <w:rFonts w:ascii="Times New Roman" w:hAnsi="Times New Roman" w:eastAsia="Calibri" w:cs="Times New Roman"/>
          <w:color w:val="auto"/>
          <w:sz w:val="22"/>
          <w:szCs w:val="24"/>
        </w:rPr>
        <w:t>2</w:t>
      </w:r>
      <w:r w:rsidRPr="004D18A4">
        <w:rPr>
          <w:rFonts w:ascii="Times New Roman" w:hAnsi="Times New Roman" w:eastAsia="Calibri" w:cs="Times New Roman"/>
          <w:color w:val="auto"/>
          <w:sz w:val="22"/>
          <w:szCs w:val="24"/>
        </w:rPr>
        <w:t>.201</w:t>
      </w:r>
      <w:r w:rsidRPr="004D18A4" w:rsidR="001D5D20">
        <w:rPr>
          <w:rFonts w:ascii="Times New Roman" w:hAnsi="Times New Roman" w:eastAsia="Calibri" w:cs="Times New Roman"/>
          <w:color w:val="auto"/>
          <w:sz w:val="22"/>
          <w:szCs w:val="24"/>
        </w:rPr>
        <w:t>9</w:t>
      </w:r>
      <w:r w:rsidRPr="004D18A4">
        <w:rPr>
          <w:rFonts w:ascii="Times New Roman" w:hAnsi="Times New Roman" w:eastAsia="Calibri" w:cs="Times New Roman"/>
          <w:color w:val="auto"/>
          <w:sz w:val="22"/>
          <w:szCs w:val="24"/>
        </w:rPr>
        <w:t xml:space="preserve">. VSS prot. Nr. </w:t>
      </w:r>
      <w:r w:rsidRPr="004D18A4" w:rsidR="00E51BA1">
        <w:rPr>
          <w:rFonts w:ascii="Times New Roman" w:hAnsi="Times New Roman" w:eastAsia="Calibri" w:cs="Times New Roman"/>
          <w:color w:val="auto"/>
          <w:sz w:val="22"/>
          <w:szCs w:val="24"/>
        </w:rPr>
        <w:t>8</w:t>
      </w:r>
      <w:r w:rsidRPr="004D18A4">
        <w:rPr>
          <w:rFonts w:ascii="Times New Roman" w:hAnsi="Times New Roman" w:eastAsia="Calibri" w:cs="Times New Roman"/>
          <w:color w:val="auto"/>
          <w:sz w:val="22"/>
          <w:szCs w:val="24"/>
        </w:rPr>
        <w:t xml:space="preserve"> </w:t>
      </w:r>
      <w:r w:rsidRPr="004D18A4" w:rsidR="00E51BA1">
        <w:rPr>
          <w:rFonts w:ascii="Times New Roman" w:hAnsi="Times New Roman" w:eastAsia="Calibri" w:cs="Times New Roman"/>
          <w:color w:val="auto"/>
          <w:sz w:val="22"/>
          <w:szCs w:val="24"/>
        </w:rPr>
        <w:t>25</w:t>
      </w:r>
      <w:r w:rsidRPr="004D18A4">
        <w:rPr>
          <w:rFonts w:ascii="Times New Roman" w:hAnsi="Times New Roman" w:eastAsia="Calibri" w:cs="Times New Roman"/>
          <w:color w:val="auto"/>
          <w:sz w:val="22"/>
          <w:szCs w:val="24"/>
        </w:rPr>
        <w:t>.§ (VSS-</w:t>
      </w:r>
      <w:r w:rsidRPr="004D18A4" w:rsidR="007A3243">
        <w:rPr>
          <w:rFonts w:ascii="Times New Roman" w:hAnsi="Times New Roman" w:eastAsia="Calibri" w:cs="Times New Roman"/>
          <w:color w:val="auto"/>
          <w:sz w:val="22"/>
          <w:szCs w:val="24"/>
        </w:rPr>
        <w:t>1</w:t>
      </w:r>
      <w:r w:rsidRPr="004D18A4" w:rsidR="00E51BA1">
        <w:rPr>
          <w:rFonts w:ascii="Times New Roman" w:hAnsi="Times New Roman" w:eastAsia="Calibri" w:cs="Times New Roman"/>
          <w:color w:val="auto"/>
          <w:sz w:val="22"/>
          <w:szCs w:val="24"/>
        </w:rPr>
        <w:t>59</w:t>
      </w:r>
      <w:r w:rsidRPr="004D18A4">
        <w:rPr>
          <w:rFonts w:ascii="Times New Roman" w:hAnsi="Times New Roman" w:eastAsia="Calibri" w:cs="Times New Roman"/>
          <w:color w:val="auto"/>
          <w:sz w:val="22"/>
          <w:szCs w:val="24"/>
        </w:rPr>
        <w:t>)</w:t>
      </w:r>
    </w:p>
    <w:p w:rsidRPr="004D18A4" w:rsidR="00E51BA1" w:rsidP="00E51BA1" w:rsidRDefault="00E51BA1" w14:paraId="53A399E3" w14:textId="77777777">
      <w:pPr>
        <w:jc w:val="right"/>
        <w:rPr>
          <w:b/>
          <w:sz w:val="26"/>
          <w:szCs w:val="26"/>
        </w:rPr>
      </w:pPr>
      <w:r w:rsidRPr="004D18A4">
        <w:rPr>
          <w:b/>
          <w:sz w:val="26"/>
          <w:szCs w:val="26"/>
        </w:rPr>
        <w:t xml:space="preserve">Vides aizsardzības un </w:t>
      </w:r>
    </w:p>
    <w:p w:rsidRPr="004D18A4" w:rsidR="00884724" w:rsidP="00E51BA1" w:rsidRDefault="00E51BA1" w14:paraId="34C9B0E4" w14:textId="7D93038D">
      <w:pPr>
        <w:jc w:val="right"/>
        <w:rPr>
          <w:b/>
          <w:sz w:val="26"/>
          <w:szCs w:val="26"/>
        </w:rPr>
      </w:pPr>
      <w:r w:rsidRPr="004D18A4">
        <w:rPr>
          <w:b/>
          <w:sz w:val="26"/>
          <w:szCs w:val="26"/>
        </w:rPr>
        <w:t xml:space="preserve">reģionālās attīstības </w:t>
      </w:r>
      <w:r w:rsidRPr="004D18A4" w:rsidR="00E82ABE">
        <w:rPr>
          <w:b/>
          <w:sz w:val="26"/>
          <w:szCs w:val="26"/>
        </w:rPr>
        <w:t>ministrijai</w:t>
      </w:r>
    </w:p>
    <w:p w:rsidRPr="004D18A4" w:rsidR="00EC02D9" w:rsidP="00BE08FC" w:rsidRDefault="00EC02D9" w14:paraId="68ACB931" w14:textId="77777777">
      <w:pPr>
        <w:jc w:val="right"/>
        <w:rPr>
          <w:b/>
          <w:szCs w:val="25"/>
        </w:rPr>
      </w:pPr>
    </w:p>
    <w:p w:rsidRPr="004D18A4" w:rsidR="00830970" w:rsidP="004D18A4" w:rsidRDefault="00415A3E" w14:paraId="57E183E2" w14:textId="5FF91AA3">
      <w:pPr>
        <w:ind w:right="6391"/>
        <w:rPr>
          <w:i/>
          <w:szCs w:val="25"/>
        </w:rPr>
      </w:pPr>
      <w:r w:rsidRPr="004D18A4">
        <w:rPr>
          <w:i/>
          <w:szCs w:val="25"/>
        </w:rPr>
        <w:t>Par likumprojektu “</w:t>
      </w:r>
      <w:r w:rsidRPr="004D18A4" w:rsidR="006F1C22">
        <w:rPr>
          <w:i/>
          <w:szCs w:val="25"/>
        </w:rPr>
        <w:t>Grozījumi Augu aizsardzības likumā</w:t>
      </w:r>
      <w:r w:rsidRPr="004D18A4">
        <w:rPr>
          <w:i/>
          <w:szCs w:val="25"/>
        </w:rPr>
        <w:t>”</w:t>
      </w:r>
    </w:p>
    <w:p w:rsidRPr="004D18A4" w:rsidR="00415A3E" w:rsidP="007B3740" w:rsidRDefault="00415A3E" w14:paraId="06C3F824" w14:textId="77777777">
      <w:pPr>
        <w:rPr>
          <w:szCs w:val="25"/>
        </w:rPr>
      </w:pPr>
    </w:p>
    <w:p w:rsidRPr="004D18A4" w:rsidR="00567173" w:rsidP="00097745" w:rsidRDefault="00567173" w14:paraId="4C0524B1" w14:textId="3CCFC551">
      <w:pPr>
        <w:ind w:firstLine="709"/>
        <w:rPr>
          <w:szCs w:val="25"/>
        </w:rPr>
      </w:pPr>
      <w:r w:rsidRPr="004D18A4">
        <w:rPr>
          <w:szCs w:val="25"/>
        </w:rPr>
        <w:t xml:space="preserve">Tieslietu ministrija ir izskatījusi </w:t>
      </w:r>
      <w:r w:rsidRPr="004D18A4" w:rsidR="00097745">
        <w:rPr>
          <w:szCs w:val="25"/>
        </w:rPr>
        <w:t>Vides aizsardzības un reģionālās attīstības</w:t>
      </w:r>
      <w:r w:rsidRPr="004D18A4">
        <w:rPr>
          <w:szCs w:val="25"/>
        </w:rPr>
        <w:t xml:space="preserve"> ministrijas sagatavoto </w:t>
      </w:r>
      <w:r w:rsidRPr="004D18A4" w:rsidR="005E0D22">
        <w:rPr>
          <w:szCs w:val="25"/>
        </w:rPr>
        <w:t xml:space="preserve">likumprojektu </w:t>
      </w:r>
      <w:r w:rsidRPr="004D18A4" w:rsidR="00850799">
        <w:rPr>
          <w:szCs w:val="25"/>
        </w:rPr>
        <w:t>“</w:t>
      </w:r>
      <w:r w:rsidRPr="004D18A4" w:rsidR="00097745">
        <w:rPr>
          <w:szCs w:val="25"/>
        </w:rPr>
        <w:t>Grozījumi Augu aizsardzības likumā</w:t>
      </w:r>
      <w:r w:rsidRPr="004D18A4" w:rsidR="00850799">
        <w:rPr>
          <w:szCs w:val="25"/>
        </w:rPr>
        <w:t xml:space="preserve">” </w:t>
      </w:r>
      <w:r w:rsidRPr="004D18A4">
        <w:rPr>
          <w:szCs w:val="25"/>
        </w:rPr>
        <w:t xml:space="preserve">(turpmāk – projekts) un </w:t>
      </w:r>
      <w:r w:rsidRPr="004D18A4" w:rsidR="00DD3693">
        <w:rPr>
          <w:szCs w:val="25"/>
        </w:rPr>
        <w:t>atbalsta</w:t>
      </w:r>
      <w:r w:rsidRPr="004D18A4">
        <w:rPr>
          <w:szCs w:val="25"/>
        </w:rPr>
        <w:t xml:space="preserve"> projekta virzību, izsakot šādu</w:t>
      </w:r>
      <w:r w:rsidRPr="004D18A4" w:rsidR="00FF2311">
        <w:rPr>
          <w:szCs w:val="25"/>
        </w:rPr>
        <w:t>s</w:t>
      </w:r>
      <w:r w:rsidRPr="004D18A4">
        <w:rPr>
          <w:szCs w:val="25"/>
        </w:rPr>
        <w:t xml:space="preserve"> iebildumu</w:t>
      </w:r>
      <w:r w:rsidRPr="004D18A4" w:rsidR="00FF2311">
        <w:rPr>
          <w:szCs w:val="25"/>
        </w:rPr>
        <w:t>s</w:t>
      </w:r>
      <w:r w:rsidRPr="004D18A4">
        <w:rPr>
          <w:szCs w:val="25"/>
        </w:rPr>
        <w:t>:</w:t>
      </w:r>
    </w:p>
    <w:p w:rsidRPr="004D18A4" w:rsidR="00542428" w:rsidP="00542428" w:rsidRDefault="00542428" w14:paraId="1160745A" w14:textId="3C49819E">
      <w:pPr>
        <w:pStyle w:val="Sarakstarindkopa"/>
        <w:numPr>
          <w:ilvl w:val="0"/>
          <w:numId w:val="17"/>
        </w:numPr>
        <w:tabs>
          <w:tab w:val="left" w:pos="851"/>
          <w:tab w:val="left" w:pos="993"/>
        </w:tabs>
        <w:ind w:left="0" w:firstLine="709"/>
        <w:rPr>
          <w:szCs w:val="25"/>
        </w:rPr>
      </w:pPr>
      <w:r w:rsidRPr="004D18A4">
        <w:rPr>
          <w:szCs w:val="25"/>
        </w:rPr>
        <w:t xml:space="preserve">Atbilstoši projekta anotācijas I sadaļas 2. punktā norādītajam projekta 1. pants paredz papildināt </w:t>
      </w:r>
      <w:r w:rsidRPr="004D18A4" w:rsidR="004D18A4">
        <w:rPr>
          <w:szCs w:val="25"/>
        </w:rPr>
        <w:t xml:space="preserve">Augu aizsardzības </w:t>
      </w:r>
      <w:r w:rsidRPr="004D18A4">
        <w:rPr>
          <w:szCs w:val="25"/>
        </w:rPr>
        <w:t>likuma</w:t>
      </w:r>
      <w:r w:rsidRPr="004D18A4" w:rsidR="004D18A4">
        <w:rPr>
          <w:szCs w:val="25"/>
        </w:rPr>
        <w:t xml:space="preserve"> (turpmāk – likums)</w:t>
      </w:r>
      <w:r w:rsidRPr="004D18A4">
        <w:rPr>
          <w:szCs w:val="25"/>
        </w:rPr>
        <w:t xml:space="preserve"> 4. panta ceturto daļu, </w:t>
      </w:r>
      <w:proofErr w:type="gramStart"/>
      <w:r w:rsidRPr="004D18A4">
        <w:rPr>
          <w:szCs w:val="25"/>
        </w:rPr>
        <w:t>kas nosaka Valsts</w:t>
      </w:r>
      <w:proofErr w:type="gramEnd"/>
      <w:r w:rsidRPr="004D18A4">
        <w:rPr>
          <w:szCs w:val="25"/>
        </w:rPr>
        <w:t xml:space="preserve"> augu aizsardzības dienesta kompetenci, ar pienākumiem, kas izriet no Eiropas Parlamenta un Padomes 2014. gada 22. oktobra Regulas Nr. 1143/2014 par invazīvu svešzemju sugu introdukcijas un izplatīšanās profilaksi un pārvaldību (turpmāk – Regula).</w:t>
      </w:r>
    </w:p>
    <w:p w:rsidRPr="004D18A4" w:rsidR="00542428" w:rsidP="00542428" w:rsidRDefault="00542428" w14:paraId="1AF278D4" w14:textId="407BEFB0">
      <w:pPr>
        <w:tabs>
          <w:tab w:val="left" w:pos="709"/>
          <w:tab w:val="left" w:pos="851"/>
          <w:tab w:val="left" w:pos="993"/>
        </w:tabs>
        <w:ind w:firstLine="709"/>
        <w:rPr>
          <w:szCs w:val="25"/>
        </w:rPr>
      </w:pPr>
      <w:r w:rsidRPr="004D18A4">
        <w:rPr>
          <w:szCs w:val="25"/>
        </w:rPr>
        <w:t>Ņemot vērā, ka projekt</w:t>
      </w:r>
      <w:r w:rsidRPr="004D18A4" w:rsidR="008C6505">
        <w:rPr>
          <w:szCs w:val="25"/>
        </w:rPr>
        <w:t>a 1. pantā</w:t>
      </w:r>
      <w:r w:rsidRPr="004D18A4">
        <w:rPr>
          <w:szCs w:val="25"/>
        </w:rPr>
        <w:t xml:space="preserve"> tiek ieviesti Regulā noteikti pienākumi, lūdzam aizpildīt projekta anotācijas V sadaļas 1. tabulu atbilstoši Ministru kabineta 2009. gada 15. decembra instrukcijas Nr. 19 “Tiesību akta projekta sākotnējās ietekmes izvērtēšanas kārtība” (turpmāk - instrukcija) 56. punktam.</w:t>
      </w:r>
    </w:p>
    <w:p w:rsidRPr="004D18A4" w:rsidR="00542428" w:rsidP="00542428" w:rsidRDefault="00542428" w14:paraId="6ECAE9E2" w14:textId="77777777">
      <w:pPr>
        <w:ind w:right="71" w:firstLine="426"/>
        <w:rPr>
          <w:szCs w:val="25"/>
        </w:rPr>
      </w:pPr>
      <w:r w:rsidRPr="004D18A4">
        <w:rPr>
          <w:color w:val="000000"/>
          <w:szCs w:val="25"/>
        </w:rPr>
        <w:t xml:space="preserve">Norādām, ka </w:t>
      </w:r>
      <w:r w:rsidRPr="004D18A4">
        <w:rPr>
          <w:szCs w:val="25"/>
        </w:rPr>
        <w:t xml:space="preserve">atbilstoši Eiropas Savienības Tiesas spriedumam lietā 34/73 </w:t>
      </w:r>
      <w:proofErr w:type="spellStart"/>
      <w:r w:rsidRPr="005275C8">
        <w:rPr>
          <w:rStyle w:val="Izteiksmgs"/>
          <w:b w:val="0"/>
          <w:i/>
          <w:szCs w:val="25"/>
        </w:rPr>
        <w:t>Fratelli</w:t>
      </w:r>
      <w:proofErr w:type="spellEnd"/>
      <w:r w:rsidRPr="005275C8">
        <w:rPr>
          <w:rStyle w:val="Izteiksmgs"/>
          <w:b w:val="0"/>
          <w:i/>
          <w:szCs w:val="25"/>
        </w:rPr>
        <w:t xml:space="preserve"> </w:t>
      </w:r>
      <w:proofErr w:type="spellStart"/>
      <w:r w:rsidRPr="005275C8">
        <w:rPr>
          <w:rStyle w:val="Izteiksmgs"/>
          <w:b w:val="0"/>
          <w:i/>
          <w:szCs w:val="25"/>
        </w:rPr>
        <w:t>Variola</w:t>
      </w:r>
      <w:proofErr w:type="spellEnd"/>
      <w:r w:rsidRPr="005275C8">
        <w:rPr>
          <w:rStyle w:val="Izteiksmgs"/>
          <w:b w:val="0"/>
          <w:i/>
          <w:szCs w:val="25"/>
        </w:rPr>
        <w:t xml:space="preserve"> </w:t>
      </w:r>
      <w:proofErr w:type="spellStart"/>
      <w:r w:rsidRPr="005275C8">
        <w:rPr>
          <w:rStyle w:val="Izteiksmgs"/>
          <w:b w:val="0"/>
          <w:i/>
          <w:szCs w:val="25"/>
        </w:rPr>
        <w:t>S.p.A</w:t>
      </w:r>
      <w:proofErr w:type="spellEnd"/>
      <w:r w:rsidRPr="005275C8">
        <w:rPr>
          <w:rStyle w:val="Izteiksmgs"/>
          <w:b w:val="0"/>
          <w:i/>
          <w:szCs w:val="25"/>
        </w:rPr>
        <w:t xml:space="preserve">. v </w:t>
      </w:r>
      <w:proofErr w:type="spellStart"/>
      <w:r w:rsidRPr="005275C8">
        <w:rPr>
          <w:rStyle w:val="Izteiksmgs"/>
          <w:b w:val="0"/>
          <w:i/>
          <w:szCs w:val="25"/>
        </w:rPr>
        <w:t>Amministrazione</w:t>
      </w:r>
      <w:proofErr w:type="spellEnd"/>
      <w:r w:rsidRPr="005275C8">
        <w:rPr>
          <w:rStyle w:val="Izteiksmgs"/>
          <w:b w:val="0"/>
          <w:i/>
          <w:szCs w:val="25"/>
        </w:rPr>
        <w:t xml:space="preserve"> </w:t>
      </w:r>
      <w:proofErr w:type="spellStart"/>
      <w:r w:rsidRPr="005275C8">
        <w:rPr>
          <w:rStyle w:val="Izteiksmgs"/>
          <w:b w:val="0"/>
          <w:i/>
          <w:szCs w:val="25"/>
        </w:rPr>
        <w:t>i</w:t>
      </w:r>
      <w:bookmarkStart w:name="_GoBack" w:id="0"/>
      <w:bookmarkEnd w:id="0"/>
      <w:r w:rsidRPr="005275C8">
        <w:rPr>
          <w:rStyle w:val="Izteiksmgs"/>
          <w:b w:val="0"/>
          <w:i/>
          <w:szCs w:val="25"/>
        </w:rPr>
        <w:t>taliana</w:t>
      </w:r>
      <w:proofErr w:type="spellEnd"/>
      <w:r w:rsidRPr="005275C8">
        <w:rPr>
          <w:rStyle w:val="Izteiksmgs"/>
          <w:b w:val="0"/>
          <w:i/>
          <w:szCs w:val="25"/>
        </w:rPr>
        <w:t xml:space="preserve"> </w:t>
      </w:r>
      <w:proofErr w:type="spellStart"/>
      <w:r w:rsidRPr="005275C8">
        <w:rPr>
          <w:rStyle w:val="Izteiksmgs"/>
          <w:b w:val="0"/>
          <w:i/>
          <w:szCs w:val="25"/>
        </w:rPr>
        <w:t>delle</w:t>
      </w:r>
      <w:proofErr w:type="spellEnd"/>
      <w:r w:rsidRPr="005275C8">
        <w:rPr>
          <w:rStyle w:val="Izteiksmgs"/>
          <w:b w:val="0"/>
          <w:i/>
          <w:szCs w:val="25"/>
        </w:rPr>
        <w:t xml:space="preserve"> </w:t>
      </w:r>
      <w:proofErr w:type="spellStart"/>
      <w:r w:rsidRPr="005275C8">
        <w:rPr>
          <w:rStyle w:val="Izteiksmgs"/>
          <w:b w:val="0"/>
          <w:i/>
          <w:szCs w:val="25"/>
        </w:rPr>
        <w:t>Finanze</w:t>
      </w:r>
      <w:proofErr w:type="spellEnd"/>
      <w:r w:rsidRPr="004D18A4">
        <w:rPr>
          <w:szCs w:val="25"/>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RPr="004D18A4" w:rsidR="00661795" w:rsidP="00542428" w:rsidRDefault="00542428" w14:paraId="46DEC53F" w14:textId="61F5481C">
      <w:pPr>
        <w:tabs>
          <w:tab w:val="left" w:pos="709"/>
          <w:tab w:val="left" w:pos="851"/>
          <w:tab w:val="left" w:pos="993"/>
        </w:tabs>
        <w:ind w:firstLine="709"/>
        <w:rPr>
          <w:szCs w:val="25"/>
        </w:rPr>
      </w:pPr>
      <w:r w:rsidRPr="004D18A4">
        <w:rPr>
          <w:szCs w:val="25"/>
        </w:rPr>
        <w:t>Vienlaikus l</w:t>
      </w:r>
      <w:r w:rsidRPr="004D18A4" w:rsidR="00235C65">
        <w:rPr>
          <w:szCs w:val="25"/>
        </w:rPr>
        <w:t xml:space="preserve">ūdzam </w:t>
      </w:r>
      <w:r w:rsidRPr="004D18A4" w:rsidR="00661795">
        <w:rPr>
          <w:szCs w:val="25"/>
        </w:rPr>
        <w:t xml:space="preserve">izvērtēt un </w:t>
      </w:r>
      <w:r w:rsidRPr="004D18A4" w:rsidR="004D18A4">
        <w:rPr>
          <w:szCs w:val="25"/>
        </w:rPr>
        <w:t>iespēju robežās</w:t>
      </w:r>
      <w:r w:rsidRPr="004D18A4">
        <w:rPr>
          <w:szCs w:val="25"/>
        </w:rPr>
        <w:t xml:space="preserve"> papildināt </w:t>
      </w:r>
      <w:r w:rsidRPr="004D18A4" w:rsidR="00235C65">
        <w:rPr>
          <w:szCs w:val="25"/>
        </w:rPr>
        <w:t>projekt</w:t>
      </w:r>
      <w:r w:rsidRPr="004D18A4">
        <w:rPr>
          <w:szCs w:val="25"/>
        </w:rPr>
        <w:t>a 1. pantu,</w:t>
      </w:r>
      <w:r w:rsidRPr="004D18A4" w:rsidR="00235C65">
        <w:rPr>
          <w:szCs w:val="25"/>
        </w:rPr>
        <w:t xml:space="preserve"> </w:t>
      </w:r>
      <w:r w:rsidRPr="004D18A4" w:rsidR="00661795">
        <w:rPr>
          <w:szCs w:val="25"/>
        </w:rPr>
        <w:t xml:space="preserve">iekļaujot tajā </w:t>
      </w:r>
      <w:r w:rsidRPr="004D18A4" w:rsidR="00235C65">
        <w:rPr>
          <w:szCs w:val="25"/>
        </w:rPr>
        <w:t xml:space="preserve">atsauces uz </w:t>
      </w:r>
      <w:r w:rsidRPr="004D18A4" w:rsidR="00661795">
        <w:rPr>
          <w:szCs w:val="25"/>
        </w:rPr>
        <w:t xml:space="preserve">tām </w:t>
      </w:r>
      <w:r w:rsidRPr="004D18A4" w:rsidR="00A1618F">
        <w:rPr>
          <w:szCs w:val="25"/>
        </w:rPr>
        <w:t>Regula</w:t>
      </w:r>
      <w:r w:rsidRPr="004D18A4">
        <w:rPr>
          <w:szCs w:val="25"/>
        </w:rPr>
        <w:t>s</w:t>
      </w:r>
      <w:r w:rsidRPr="004D18A4" w:rsidR="00661795">
        <w:rPr>
          <w:szCs w:val="25"/>
        </w:rPr>
        <w:t xml:space="preserve"> </w:t>
      </w:r>
      <w:r w:rsidRPr="004D18A4" w:rsidR="00235C65">
        <w:rPr>
          <w:szCs w:val="25"/>
        </w:rPr>
        <w:t xml:space="preserve">normām, kas </w:t>
      </w:r>
      <w:r w:rsidRPr="004D18A4">
        <w:rPr>
          <w:szCs w:val="25"/>
        </w:rPr>
        <w:t>nosaka pienākumus, kas paredzēti projekta 1. pantā.</w:t>
      </w:r>
    </w:p>
    <w:p w:rsidRPr="004D18A4" w:rsidR="00CA41D2" w:rsidP="00542428" w:rsidRDefault="00542428" w14:paraId="2E584DB8" w14:textId="53AFFE52">
      <w:pPr>
        <w:ind w:right="71" w:firstLine="709"/>
        <w:rPr>
          <w:szCs w:val="25"/>
        </w:rPr>
      </w:pPr>
      <w:r w:rsidRPr="004D18A4">
        <w:rPr>
          <w:szCs w:val="25"/>
        </w:rPr>
        <w:t>Papildus</w:t>
      </w:r>
      <w:r w:rsidRPr="004D18A4" w:rsidR="00CA41D2">
        <w:rPr>
          <w:szCs w:val="25"/>
        </w:rPr>
        <w:t xml:space="preserve"> norādām, ka nav saprotama projekta anotācijas V sadaļas 3.</w:t>
      </w:r>
      <w:r w:rsidRPr="004D18A4" w:rsidR="00096F7F">
        <w:rPr>
          <w:szCs w:val="25"/>
        </w:rPr>
        <w:t> </w:t>
      </w:r>
      <w:r w:rsidRPr="004D18A4" w:rsidR="00CA41D2">
        <w:rPr>
          <w:szCs w:val="25"/>
        </w:rPr>
        <w:t>punktā norādītās vispārīgās informācijas sasaiste ar projektā ietverto specifisko regulējumu. Attiecīgi lūdzam svītrot projekta anotācijas V sadaļas 3. punktā ietverto informāciju</w:t>
      </w:r>
      <w:r w:rsidRPr="004D18A4" w:rsidR="00096F7F">
        <w:rPr>
          <w:szCs w:val="25"/>
        </w:rPr>
        <w:t>.</w:t>
      </w:r>
    </w:p>
    <w:p w:rsidRPr="004D18A4" w:rsidR="00066E08" w:rsidP="00F566C2" w:rsidRDefault="00066E08" w14:paraId="5EE085F2" w14:textId="6F7C5D78">
      <w:pPr>
        <w:pStyle w:val="Sarakstarindkopa"/>
        <w:numPr>
          <w:ilvl w:val="0"/>
          <w:numId w:val="17"/>
        </w:numPr>
        <w:tabs>
          <w:tab w:val="left" w:pos="709"/>
          <w:tab w:val="left" w:pos="993"/>
          <w:tab w:val="left" w:pos="1134"/>
        </w:tabs>
        <w:ind w:left="0" w:firstLine="709"/>
        <w:rPr>
          <w:szCs w:val="25"/>
        </w:rPr>
      </w:pPr>
      <w:r w:rsidRPr="004D18A4">
        <w:rPr>
          <w:szCs w:val="25"/>
        </w:rPr>
        <w:t>Projekta 2. pant</w:t>
      </w:r>
      <w:r w:rsidRPr="004D18A4" w:rsidR="00EF4CBB">
        <w:rPr>
          <w:szCs w:val="25"/>
        </w:rPr>
        <w:t>a pirmajā daļā</w:t>
      </w:r>
      <w:r w:rsidRPr="004D18A4">
        <w:rPr>
          <w:szCs w:val="25"/>
        </w:rPr>
        <w:t xml:space="preserve"> </w:t>
      </w:r>
      <w:r w:rsidRPr="004D18A4" w:rsidR="009A6835">
        <w:rPr>
          <w:szCs w:val="25"/>
        </w:rPr>
        <w:t>paredzēts izslēgt</w:t>
      </w:r>
      <w:r w:rsidRPr="004D18A4" w:rsidR="00EF4CBB">
        <w:rPr>
          <w:szCs w:val="25"/>
        </w:rPr>
        <w:t xml:space="preserve"> </w:t>
      </w:r>
      <w:r w:rsidRPr="004D18A4" w:rsidR="009A6835">
        <w:rPr>
          <w:szCs w:val="25"/>
        </w:rPr>
        <w:t xml:space="preserve">likuma 5. panta 16. punktu, kas nosaka pilnvarojumu Ministru kabinetam augu aizsardzības jomā izdot noteikumus par invazīvo augu sugu sarakstu. </w:t>
      </w:r>
      <w:r w:rsidRPr="004D18A4" w:rsidR="004D18A4">
        <w:rPr>
          <w:szCs w:val="25"/>
        </w:rPr>
        <w:t>Norādām</w:t>
      </w:r>
      <w:r w:rsidRPr="004D18A4" w:rsidR="009A6835">
        <w:rPr>
          <w:szCs w:val="25"/>
        </w:rPr>
        <w:t xml:space="preserve">, ka </w:t>
      </w:r>
      <w:r w:rsidRPr="004D18A4" w:rsidR="001B1ED2">
        <w:rPr>
          <w:szCs w:val="25"/>
        </w:rPr>
        <w:t>uz likuma 5. panta 16. punkta pamata izdotie Ministru kabineta 2008. gada 30.</w:t>
      </w:r>
      <w:r w:rsidRPr="004D18A4" w:rsidR="00F02475">
        <w:rPr>
          <w:szCs w:val="25"/>
        </w:rPr>
        <w:t> </w:t>
      </w:r>
      <w:r w:rsidRPr="004D18A4" w:rsidR="001B1ED2">
        <w:rPr>
          <w:szCs w:val="25"/>
        </w:rPr>
        <w:t>jūnija noteikumi Nr.</w:t>
      </w:r>
      <w:r w:rsidRPr="004D18A4" w:rsidR="004D18A4">
        <w:rPr>
          <w:szCs w:val="25"/>
        </w:rPr>
        <w:t xml:space="preserve"> </w:t>
      </w:r>
      <w:r w:rsidRPr="004D18A4" w:rsidR="001B1ED2">
        <w:rPr>
          <w:szCs w:val="25"/>
        </w:rPr>
        <w:t xml:space="preserve">468 “Invazīvo augu sugu saraksts” zaudēs spēku </w:t>
      </w:r>
      <w:r w:rsidRPr="004D18A4" w:rsidR="009A6835">
        <w:rPr>
          <w:szCs w:val="25"/>
        </w:rPr>
        <w:t>līdz ar projekta spēkā stāšanos</w:t>
      </w:r>
      <w:r w:rsidRPr="004D18A4" w:rsidR="004D18A4">
        <w:rPr>
          <w:szCs w:val="25"/>
        </w:rPr>
        <w:t xml:space="preserve"> un </w:t>
      </w:r>
      <w:r w:rsidRPr="004D18A4" w:rsidR="00EF4CBB">
        <w:rPr>
          <w:szCs w:val="25"/>
        </w:rPr>
        <w:t>p</w:t>
      </w:r>
      <w:r w:rsidRPr="004D18A4" w:rsidR="001B1ED2">
        <w:rPr>
          <w:szCs w:val="25"/>
        </w:rPr>
        <w:t>rojekta 4. pantā izteiktais pārejas noteikumu 27. punkts</w:t>
      </w:r>
      <w:r w:rsidRPr="004D18A4" w:rsidR="00EF4CBB">
        <w:rPr>
          <w:szCs w:val="25"/>
        </w:rPr>
        <w:t xml:space="preserve"> neietekmēs </w:t>
      </w:r>
      <w:r w:rsidRPr="004D18A4" w:rsidR="004D18A4">
        <w:rPr>
          <w:szCs w:val="25"/>
        </w:rPr>
        <w:t>minēto Ministru kabineta noteikumu spēkā esamību, jo, ja spēku zaudē likuma norma, kurā dots pilnvarojums Ministru kabinetam, tad automātiski spēku zaudē arī šī pilnvarojuma izpildošie Ministru kabineta noteikumi.</w:t>
      </w:r>
      <w:r w:rsidRPr="004D18A4" w:rsidR="00EF4CBB">
        <w:rPr>
          <w:szCs w:val="25"/>
        </w:rPr>
        <w:t xml:space="preserve"> </w:t>
      </w:r>
    </w:p>
    <w:p w:rsidRPr="004D18A4" w:rsidR="00102721" w:rsidP="006F671C" w:rsidRDefault="00E85BD6" w14:paraId="7A4C11DC" w14:textId="4AB6AD2D">
      <w:pPr>
        <w:tabs>
          <w:tab w:val="left" w:pos="993"/>
          <w:tab w:val="left" w:pos="1134"/>
        </w:tabs>
        <w:ind w:firstLine="709"/>
        <w:rPr>
          <w:szCs w:val="25"/>
        </w:rPr>
      </w:pPr>
      <w:r w:rsidRPr="004D18A4">
        <w:rPr>
          <w:szCs w:val="25"/>
        </w:rPr>
        <w:t xml:space="preserve">Ņemot vērā norādīto, lūdzam </w:t>
      </w:r>
      <w:r w:rsidRPr="004D18A4" w:rsidR="006F671C">
        <w:rPr>
          <w:szCs w:val="25"/>
        </w:rPr>
        <w:t>aizstāt projekta 4. p</w:t>
      </w:r>
      <w:r w:rsidRPr="004D18A4" w:rsidR="004D18A4">
        <w:rPr>
          <w:szCs w:val="25"/>
        </w:rPr>
        <w:t>a</w:t>
      </w:r>
      <w:r w:rsidRPr="004D18A4" w:rsidR="006F671C">
        <w:rPr>
          <w:szCs w:val="25"/>
        </w:rPr>
        <w:t>ntā izteikto pārejas noteikumu 27.</w:t>
      </w:r>
      <w:r w:rsidR="004D18A4">
        <w:rPr>
          <w:szCs w:val="25"/>
        </w:rPr>
        <w:t> </w:t>
      </w:r>
      <w:r w:rsidRPr="004D18A4" w:rsidR="006F671C">
        <w:rPr>
          <w:szCs w:val="25"/>
        </w:rPr>
        <w:t xml:space="preserve">punktu ar regulējumu, kas </w:t>
      </w:r>
      <w:r w:rsidRPr="004D18A4" w:rsidR="00102721">
        <w:rPr>
          <w:szCs w:val="25"/>
        </w:rPr>
        <w:t>nosaka</w:t>
      </w:r>
      <w:r w:rsidRPr="004D18A4" w:rsidR="006F671C">
        <w:rPr>
          <w:szCs w:val="25"/>
        </w:rPr>
        <w:t xml:space="preserve"> projekta 2. panta pirmās daļas spēkā stāšanos līdz ar Sugu </w:t>
      </w:r>
      <w:r w:rsidRPr="004D18A4" w:rsidR="006F671C">
        <w:rPr>
          <w:szCs w:val="25"/>
        </w:rPr>
        <w:lastRenderedPageBreak/>
        <w:t>un biotopu aizsardzības likuma 4. panta 21. punktā minēto Ministru kabineta noteikumu par nacionālo invazīvo augu un dzīvnieku sugu sarakstu un sugu prioritātes kategorijām spēkā stāšanos.</w:t>
      </w:r>
      <w:r w:rsidRPr="004D18A4" w:rsidR="004D18A4">
        <w:rPr>
          <w:szCs w:val="25"/>
        </w:rPr>
        <w:t xml:space="preserve"> V</w:t>
      </w:r>
      <w:r w:rsidRPr="004D18A4" w:rsidR="00102721">
        <w:rPr>
          <w:szCs w:val="25"/>
        </w:rPr>
        <w:t xml:space="preserve">ienlaikus lūdzam izteikt projekta 2. panta pirmās daļas spēkā stāšanās laiku tā, lai valsts aģentūra "Latvijas Vēstnesis" </w:t>
      </w:r>
      <w:r w:rsidRPr="004D18A4" w:rsidR="00C06D43">
        <w:rPr>
          <w:szCs w:val="25"/>
        </w:rPr>
        <w:t xml:space="preserve">spētu identificēt minētā panta spēkā stāšanos un </w:t>
      </w:r>
      <w:r w:rsidRPr="004D18A4" w:rsidR="00102721">
        <w:rPr>
          <w:szCs w:val="25"/>
        </w:rPr>
        <w:t xml:space="preserve">publicēt </w:t>
      </w:r>
      <w:r w:rsidRPr="004D18A4" w:rsidR="00C06D43">
        <w:rPr>
          <w:szCs w:val="25"/>
        </w:rPr>
        <w:t xml:space="preserve">attiecīgu informāciju </w:t>
      </w:r>
      <w:r w:rsidRPr="004D18A4" w:rsidR="00102721">
        <w:rPr>
          <w:szCs w:val="25"/>
        </w:rPr>
        <w:t>oficiālajā izdevumā "Latvijas Vēstnesis"</w:t>
      </w:r>
      <w:r w:rsidRPr="004D18A4" w:rsidR="00C06D43">
        <w:rPr>
          <w:szCs w:val="25"/>
        </w:rPr>
        <w:t>.</w:t>
      </w:r>
    </w:p>
    <w:p w:rsidRPr="004D18A4" w:rsidR="00186BF0" w:rsidP="00AE37F5" w:rsidRDefault="00186BF0" w14:paraId="7F77964B" w14:textId="610C5BAB">
      <w:pPr>
        <w:pStyle w:val="Sarakstarindkopa"/>
        <w:numPr>
          <w:ilvl w:val="0"/>
          <w:numId w:val="17"/>
        </w:numPr>
        <w:tabs>
          <w:tab w:val="left" w:pos="709"/>
          <w:tab w:val="left" w:pos="993"/>
          <w:tab w:val="left" w:pos="1134"/>
        </w:tabs>
        <w:ind w:left="0" w:firstLine="709"/>
        <w:rPr>
          <w:szCs w:val="25"/>
        </w:rPr>
      </w:pPr>
      <w:r w:rsidRPr="004D18A4">
        <w:rPr>
          <w:szCs w:val="25"/>
        </w:rPr>
        <w:t xml:space="preserve">Projekta 2. panta otrā daļa paredz izteikt </w:t>
      </w:r>
      <w:r w:rsidRPr="004D18A4" w:rsidR="00261C78">
        <w:rPr>
          <w:szCs w:val="25"/>
        </w:rPr>
        <w:t>likuma 5. panta 17.</w:t>
      </w:r>
      <w:r w:rsidRPr="004D18A4" w:rsidR="00EF4CBB">
        <w:rPr>
          <w:szCs w:val="25"/>
        </w:rPr>
        <w:t> </w:t>
      </w:r>
      <w:r w:rsidRPr="004D18A4" w:rsidR="00261C78">
        <w:rPr>
          <w:szCs w:val="25"/>
        </w:rPr>
        <w:t xml:space="preserve">punktu jaunā redakcijā, paredzot, ka Ministru kabinets augu aizsardzības jomā </w:t>
      </w:r>
      <w:r w:rsidRPr="004D18A4" w:rsidR="004D18A4">
        <w:rPr>
          <w:szCs w:val="25"/>
        </w:rPr>
        <w:t>nosaka</w:t>
      </w:r>
      <w:r w:rsidRPr="004D18A4" w:rsidR="00EF4CBB">
        <w:rPr>
          <w:szCs w:val="25"/>
        </w:rPr>
        <w:t xml:space="preserve"> </w:t>
      </w:r>
      <w:r w:rsidRPr="004D18A4" w:rsidR="00261C78">
        <w:rPr>
          <w:szCs w:val="25"/>
        </w:rPr>
        <w:t>kārtību, kādā veic</w:t>
      </w:r>
      <w:r w:rsidRPr="004D18A4" w:rsidR="00EF4CBB">
        <w:rPr>
          <w:szCs w:val="25"/>
        </w:rPr>
        <w:t xml:space="preserve"> konkrētu invazīvo augu sugu ierobežošanas pasākumus un metodes</w:t>
      </w:r>
      <w:r w:rsidRPr="004D18A4" w:rsidR="004D18A4">
        <w:rPr>
          <w:szCs w:val="25"/>
        </w:rPr>
        <w:t>,</w:t>
      </w:r>
      <w:r w:rsidRPr="004D18A4" w:rsidR="00EF4CBB">
        <w:rPr>
          <w:szCs w:val="25"/>
        </w:rPr>
        <w:t xml:space="preserve"> un, ja nepieciešams, darba aizsardzības prasības.</w:t>
      </w:r>
    </w:p>
    <w:p w:rsidRPr="004D18A4" w:rsidR="00261C78" w:rsidP="005664B9" w:rsidRDefault="00261C78" w14:paraId="3BF12BF9" w14:textId="1C3312D0">
      <w:pPr>
        <w:tabs>
          <w:tab w:val="left" w:pos="709"/>
          <w:tab w:val="left" w:pos="993"/>
          <w:tab w:val="left" w:pos="1134"/>
        </w:tabs>
        <w:ind w:firstLine="709"/>
        <w:rPr>
          <w:szCs w:val="25"/>
        </w:rPr>
      </w:pPr>
      <w:r w:rsidRPr="004D18A4">
        <w:rPr>
          <w:szCs w:val="25"/>
        </w:rPr>
        <w:t xml:space="preserve">Vēršam uzmanību, ka, izsakot jaunā redakcijā minēto </w:t>
      </w:r>
      <w:r w:rsidRPr="004D18A4" w:rsidR="004D18A4">
        <w:rPr>
          <w:szCs w:val="25"/>
        </w:rPr>
        <w:t>normu</w:t>
      </w:r>
      <w:r w:rsidRPr="004D18A4">
        <w:rPr>
          <w:szCs w:val="25"/>
        </w:rPr>
        <w:t>, projekt</w:t>
      </w:r>
      <w:r w:rsidRPr="004D18A4" w:rsidR="005664B9">
        <w:rPr>
          <w:szCs w:val="25"/>
        </w:rPr>
        <w:t>a 2.</w:t>
      </w:r>
      <w:r w:rsidRPr="004D18A4" w:rsidR="00EF4CBB">
        <w:rPr>
          <w:szCs w:val="25"/>
        </w:rPr>
        <w:t> </w:t>
      </w:r>
      <w:r w:rsidRPr="004D18A4" w:rsidR="005664B9">
        <w:rPr>
          <w:szCs w:val="25"/>
        </w:rPr>
        <w:t>pantā izteiktajā 5.</w:t>
      </w:r>
      <w:r w:rsidR="004D18A4">
        <w:rPr>
          <w:szCs w:val="25"/>
        </w:rPr>
        <w:t> </w:t>
      </w:r>
      <w:r w:rsidRPr="004D18A4" w:rsidR="005664B9">
        <w:rPr>
          <w:szCs w:val="25"/>
        </w:rPr>
        <w:t>panta 17. punktā</w:t>
      </w:r>
      <w:r w:rsidRPr="004D18A4">
        <w:rPr>
          <w:szCs w:val="25"/>
        </w:rPr>
        <w:t xml:space="preserve"> tik</w:t>
      </w:r>
      <w:r w:rsidRPr="004D18A4" w:rsidR="005664B9">
        <w:rPr>
          <w:szCs w:val="25"/>
        </w:rPr>
        <w:t>s</w:t>
      </w:r>
      <w:r w:rsidRPr="004D18A4">
        <w:rPr>
          <w:szCs w:val="25"/>
        </w:rPr>
        <w:t xml:space="preserve"> </w:t>
      </w:r>
      <w:r w:rsidRPr="004D18A4" w:rsidR="005664B9">
        <w:rPr>
          <w:szCs w:val="25"/>
        </w:rPr>
        <w:t>noteikts</w:t>
      </w:r>
      <w:r w:rsidRPr="004D18A4">
        <w:rPr>
          <w:szCs w:val="25"/>
        </w:rPr>
        <w:t xml:space="preserve"> jauns pilnvarojums M</w:t>
      </w:r>
      <w:r w:rsidRPr="004D18A4" w:rsidR="005664B9">
        <w:rPr>
          <w:szCs w:val="25"/>
        </w:rPr>
        <w:t>inistru kabinetam</w:t>
      </w:r>
      <w:r w:rsidRPr="004D18A4">
        <w:rPr>
          <w:szCs w:val="25"/>
        </w:rPr>
        <w:t xml:space="preserve"> izdot jaunus M</w:t>
      </w:r>
      <w:r w:rsidRPr="004D18A4" w:rsidR="005664B9">
        <w:rPr>
          <w:szCs w:val="25"/>
        </w:rPr>
        <w:t>inistru kabineta</w:t>
      </w:r>
      <w:r w:rsidRPr="004D18A4">
        <w:rPr>
          <w:szCs w:val="25"/>
        </w:rPr>
        <w:t xml:space="preserve"> noteikumus</w:t>
      </w:r>
      <w:r w:rsidRPr="004D18A4" w:rsidR="00EF4CBB">
        <w:rPr>
          <w:szCs w:val="25"/>
        </w:rPr>
        <w:t>.</w:t>
      </w:r>
      <w:r w:rsidRPr="004D18A4" w:rsidR="004D18A4">
        <w:rPr>
          <w:szCs w:val="25"/>
        </w:rPr>
        <w:t xml:space="preserve"> </w:t>
      </w:r>
      <w:r w:rsidRPr="004D18A4">
        <w:rPr>
          <w:szCs w:val="25"/>
          <w:u w:val="single"/>
        </w:rPr>
        <w:t>Vienlaikus ar projekta spēkā stā</w:t>
      </w:r>
      <w:r w:rsidRPr="004D18A4" w:rsidR="005664B9">
        <w:rPr>
          <w:szCs w:val="25"/>
          <w:u w:val="single"/>
        </w:rPr>
        <w:t>ša</w:t>
      </w:r>
      <w:r w:rsidRPr="004D18A4">
        <w:rPr>
          <w:szCs w:val="25"/>
          <w:u w:val="single"/>
        </w:rPr>
        <w:t>nos spēku zaudēs uz likuma 5.</w:t>
      </w:r>
      <w:r w:rsidRPr="004D18A4" w:rsidR="005664B9">
        <w:rPr>
          <w:szCs w:val="25"/>
          <w:u w:val="single"/>
        </w:rPr>
        <w:t> </w:t>
      </w:r>
      <w:r w:rsidRPr="004D18A4">
        <w:rPr>
          <w:szCs w:val="25"/>
          <w:u w:val="single"/>
        </w:rPr>
        <w:t>panta 17.</w:t>
      </w:r>
      <w:r w:rsidR="004D18A4">
        <w:rPr>
          <w:szCs w:val="25"/>
          <w:u w:val="single"/>
        </w:rPr>
        <w:t> </w:t>
      </w:r>
      <w:r w:rsidRPr="004D18A4">
        <w:rPr>
          <w:szCs w:val="25"/>
          <w:u w:val="single"/>
        </w:rPr>
        <w:t>punkta pamata izdot</w:t>
      </w:r>
      <w:r w:rsidRPr="004D18A4" w:rsidR="005664B9">
        <w:rPr>
          <w:szCs w:val="25"/>
          <w:u w:val="single"/>
        </w:rPr>
        <w:t>ie Ministru kabineta noteikumi</w:t>
      </w:r>
      <w:r w:rsidRPr="004D18A4" w:rsidR="005664B9">
        <w:rPr>
          <w:szCs w:val="25"/>
        </w:rPr>
        <w:t xml:space="preserve"> par invazīvo augu sugu izplatības ierobežošanas kārtību, par kārtību, kādā invazīvo augu suga tiek iekļauta invazīvo augu sugu sarakstā, par kārtību, kādā tiek veikts invazīvo augu sugu monitorings, valsts uzraudzība un kontrole, par kārtību, kādā valsts pārvaldes iestādes sniedz informāciju par invazīvo augu sugu izplatību pārējās zemes lietošanas mērķu grupās, informācijas saturu, kas ir brīvi pieejams sabiedrībai par invazīvo augu sugu izplatību, kā arī noteikumi par valsts institūciju, kas kontrolē Ministru kabineta noteikto invazīvo augu sugu ievešanu uz valsts robežas, un kārtību, kādā veic invazīvo augu sugu izplatības ierobežošanas pasākumus, konkrētu invazīvo augu sugu ierobežošanas pasākumus un metodes un, ja nepieciešams, darba aizsardzības prasības. </w:t>
      </w:r>
    </w:p>
    <w:p w:rsidRPr="004D18A4" w:rsidR="005664B9" w:rsidP="005664B9" w:rsidRDefault="005664B9" w14:paraId="1390EF20" w14:textId="341D071A">
      <w:pPr>
        <w:tabs>
          <w:tab w:val="left" w:pos="709"/>
          <w:tab w:val="left" w:pos="993"/>
          <w:tab w:val="left" w:pos="1134"/>
        </w:tabs>
        <w:ind w:firstLine="709"/>
        <w:rPr>
          <w:szCs w:val="25"/>
        </w:rPr>
      </w:pPr>
      <w:r w:rsidRPr="004D18A4">
        <w:rPr>
          <w:szCs w:val="25"/>
        </w:rPr>
        <w:t>Ņemot vērā norādīto, lūdzam atkārtoti izvērtēt projekta 2. panta otrajā daļā paredzēto regulējumu, nepieciešamības gadījumā precizējot projektu.</w:t>
      </w:r>
    </w:p>
    <w:p w:rsidRPr="004D18A4" w:rsidR="00EF4CBB" w:rsidP="00AE37F5" w:rsidRDefault="00EF4CBB" w14:paraId="0C3BE7CD" w14:textId="455E6094">
      <w:pPr>
        <w:pStyle w:val="Sarakstarindkopa"/>
        <w:numPr>
          <w:ilvl w:val="0"/>
          <w:numId w:val="17"/>
        </w:numPr>
        <w:tabs>
          <w:tab w:val="left" w:pos="709"/>
          <w:tab w:val="left" w:pos="993"/>
          <w:tab w:val="left" w:pos="1134"/>
        </w:tabs>
        <w:ind w:left="0" w:firstLine="709"/>
        <w:rPr>
          <w:szCs w:val="25"/>
        </w:rPr>
      </w:pPr>
      <w:r w:rsidRPr="004D18A4">
        <w:rPr>
          <w:szCs w:val="25"/>
        </w:rPr>
        <w:t xml:space="preserve">Lūdzam </w:t>
      </w:r>
      <w:r w:rsidRPr="004D18A4" w:rsidR="004D18A4">
        <w:rPr>
          <w:szCs w:val="25"/>
        </w:rPr>
        <w:t xml:space="preserve">izvērtēt nepieciešamību </w:t>
      </w:r>
      <w:r w:rsidRPr="004D18A4">
        <w:rPr>
          <w:szCs w:val="25"/>
        </w:rPr>
        <w:t>papildināt projektu ar pantu, kas paredz, ka projekta 3.</w:t>
      </w:r>
      <w:r w:rsidR="004D18A4">
        <w:rPr>
          <w:szCs w:val="25"/>
        </w:rPr>
        <w:t> </w:t>
      </w:r>
      <w:r w:rsidRPr="004D18A4">
        <w:rPr>
          <w:szCs w:val="25"/>
        </w:rPr>
        <w:t>pants stājas spēkā vienlaikus ar attiecīgiem grozījumiem Sugu un biotopu aizsardzības likumā</w:t>
      </w:r>
      <w:r w:rsidRPr="004D18A4" w:rsidR="004D18A4">
        <w:rPr>
          <w:szCs w:val="25"/>
        </w:rPr>
        <w:t>, kurā tiks ietverts nepieciešamais normatīvais regulējums</w:t>
      </w:r>
      <w:r w:rsidRPr="004D18A4">
        <w:rPr>
          <w:szCs w:val="25"/>
        </w:rPr>
        <w:t xml:space="preserve">. </w:t>
      </w:r>
    </w:p>
    <w:p w:rsidRPr="004D18A4" w:rsidR="007546A5" w:rsidP="00AE37F5" w:rsidRDefault="00F668D7" w14:paraId="3879B956" w14:textId="6D907A99">
      <w:pPr>
        <w:pStyle w:val="Sarakstarindkopa"/>
        <w:numPr>
          <w:ilvl w:val="0"/>
          <w:numId w:val="17"/>
        </w:numPr>
        <w:tabs>
          <w:tab w:val="left" w:pos="709"/>
          <w:tab w:val="left" w:pos="993"/>
          <w:tab w:val="left" w:pos="1134"/>
        </w:tabs>
        <w:ind w:left="0" w:firstLine="709"/>
        <w:rPr>
          <w:szCs w:val="25"/>
        </w:rPr>
      </w:pPr>
      <w:r w:rsidRPr="004D18A4">
        <w:rPr>
          <w:szCs w:val="25"/>
        </w:rPr>
        <w:t>Lūdzam precizēt projekta anotācijas IV sadaļu atbilstoši instrukcijas</w:t>
      </w:r>
      <w:r w:rsidRPr="004D18A4" w:rsidR="00FF2311">
        <w:rPr>
          <w:szCs w:val="25"/>
        </w:rPr>
        <w:t xml:space="preserve"> 54.2.</w:t>
      </w:r>
      <w:r w:rsidRPr="004D18A4" w:rsidR="0090252C">
        <w:rPr>
          <w:szCs w:val="25"/>
        </w:rPr>
        <w:t> </w:t>
      </w:r>
      <w:r w:rsidRPr="004D18A4" w:rsidR="00FF2311">
        <w:rPr>
          <w:szCs w:val="25"/>
        </w:rPr>
        <w:t>apakšpunktam</w:t>
      </w:r>
      <w:r w:rsidRPr="004D18A4">
        <w:rPr>
          <w:szCs w:val="25"/>
        </w:rPr>
        <w:t xml:space="preserve">, norādot, kādas </w:t>
      </w:r>
      <w:proofErr w:type="gramStart"/>
      <w:r w:rsidRPr="004D18A4">
        <w:rPr>
          <w:szCs w:val="25"/>
        </w:rPr>
        <w:t>izmaiņas</w:t>
      </w:r>
      <w:proofErr w:type="gramEnd"/>
      <w:r w:rsidRPr="004D18A4">
        <w:rPr>
          <w:szCs w:val="25"/>
        </w:rPr>
        <w:t xml:space="preserve"> saistībā ar projektu paredzētas likumprojektā “Grozījumi Sugu un biotopu aizsardzības likumā” un šo izmaiņu </w:t>
      </w:r>
      <w:r w:rsidRPr="004D18A4" w:rsidR="00FF2311">
        <w:rPr>
          <w:szCs w:val="25"/>
        </w:rPr>
        <w:t xml:space="preserve">nepieciešamības pamatojumu. </w:t>
      </w:r>
      <w:r w:rsidRPr="004D18A4" w:rsidR="00411E1E">
        <w:rPr>
          <w:szCs w:val="25"/>
        </w:rPr>
        <w:t>Tāpat lūdzam arī norādīt, kādas izmaiņas saistībā ar projektu paredzētas Ministru kabineta 2004.</w:t>
      </w:r>
      <w:r w:rsidR="004D18A4">
        <w:rPr>
          <w:szCs w:val="25"/>
        </w:rPr>
        <w:t> </w:t>
      </w:r>
      <w:r w:rsidRPr="004D18A4" w:rsidR="00411E1E">
        <w:rPr>
          <w:szCs w:val="25"/>
        </w:rPr>
        <w:t xml:space="preserve">gada 16. novembra noteikumos Nr. 944 “Valsts augu aizsardzības dienesta nolikums” un šo izmaiņu nepieciešamības pamatojumu. </w:t>
      </w:r>
    </w:p>
    <w:p w:rsidRPr="004D18A4" w:rsidR="001A0BF6" w:rsidP="00F668D7" w:rsidRDefault="001A0BF6" w14:paraId="70DD3846" w14:textId="77777777">
      <w:pPr>
        <w:tabs>
          <w:tab w:val="left" w:pos="709"/>
          <w:tab w:val="left" w:pos="993"/>
        </w:tabs>
        <w:rPr>
          <w:szCs w:val="25"/>
        </w:rPr>
      </w:pPr>
    </w:p>
    <w:p w:rsidRPr="004D18A4" w:rsidR="00816EFD" w:rsidP="00816EFD" w:rsidRDefault="009C7971" w14:paraId="4C561AB6" w14:textId="51C50856">
      <w:pPr>
        <w:tabs>
          <w:tab w:val="left" w:pos="709"/>
          <w:tab w:val="left" w:pos="993"/>
        </w:tabs>
        <w:ind w:firstLine="709"/>
        <w:rPr>
          <w:szCs w:val="25"/>
        </w:rPr>
      </w:pPr>
      <w:r w:rsidRPr="004D18A4">
        <w:rPr>
          <w:szCs w:val="25"/>
        </w:rPr>
        <w:t>Vienlaiku</w:t>
      </w:r>
      <w:r w:rsidRPr="004D18A4" w:rsidR="0090252C">
        <w:rPr>
          <w:szCs w:val="25"/>
        </w:rPr>
        <w:t xml:space="preserve">s </w:t>
      </w:r>
      <w:r w:rsidRPr="004D18A4" w:rsidR="00816EFD">
        <w:rPr>
          <w:szCs w:val="25"/>
        </w:rPr>
        <w:t>izsakām šādus priekšlikumus:</w:t>
      </w:r>
    </w:p>
    <w:p w:rsidRPr="004D18A4" w:rsidR="00F02475" w:rsidP="00F02475" w:rsidRDefault="00816EFD" w14:paraId="1922FB93" w14:textId="77777777">
      <w:pPr>
        <w:pStyle w:val="Sarakstarindkopa"/>
        <w:numPr>
          <w:ilvl w:val="0"/>
          <w:numId w:val="18"/>
        </w:numPr>
        <w:tabs>
          <w:tab w:val="left" w:pos="360"/>
          <w:tab w:val="left" w:pos="993"/>
        </w:tabs>
        <w:ind w:left="0" w:firstLine="709"/>
        <w:rPr>
          <w:szCs w:val="25"/>
        </w:rPr>
      </w:pPr>
      <w:r w:rsidRPr="004D18A4">
        <w:rPr>
          <w:szCs w:val="25"/>
        </w:rPr>
        <w:t>I</w:t>
      </w:r>
      <w:r w:rsidRPr="004D18A4" w:rsidR="00175831">
        <w:rPr>
          <w:szCs w:val="25"/>
        </w:rPr>
        <w:t xml:space="preserve">esakām </w:t>
      </w:r>
      <w:r w:rsidRPr="004D18A4" w:rsidR="00803E2C">
        <w:rPr>
          <w:szCs w:val="25"/>
        </w:rPr>
        <w:t xml:space="preserve">precizēt </w:t>
      </w:r>
      <w:r w:rsidRPr="004D18A4" w:rsidR="002B54B1">
        <w:rPr>
          <w:szCs w:val="25"/>
        </w:rPr>
        <w:t>projekta anotācijas I sadaļas 1. punktu, papildinot to ar norādi uz</w:t>
      </w:r>
      <w:r w:rsidRPr="004D18A4" w:rsidR="0090252C">
        <w:rPr>
          <w:szCs w:val="25"/>
        </w:rPr>
        <w:t xml:space="preserve"> projekta anotācijas</w:t>
      </w:r>
      <w:r w:rsidRPr="004D18A4" w:rsidR="002B54B1">
        <w:rPr>
          <w:szCs w:val="25"/>
        </w:rPr>
        <w:t xml:space="preserve"> I sadaļas 2. punktā minēto informatīvo ziņojumu</w:t>
      </w:r>
      <w:r w:rsidRPr="004D18A4" w:rsidR="0090252C">
        <w:rPr>
          <w:szCs w:val="25"/>
        </w:rPr>
        <w:t>.</w:t>
      </w:r>
    </w:p>
    <w:p w:rsidRPr="004D18A4" w:rsidR="00816EFD" w:rsidP="00F02475" w:rsidRDefault="00816EFD" w14:paraId="012D7133" w14:textId="78C42DEE">
      <w:pPr>
        <w:pStyle w:val="Sarakstarindkopa"/>
        <w:numPr>
          <w:ilvl w:val="0"/>
          <w:numId w:val="18"/>
        </w:numPr>
        <w:tabs>
          <w:tab w:val="left" w:pos="360"/>
          <w:tab w:val="left" w:pos="993"/>
        </w:tabs>
        <w:ind w:left="0" w:firstLine="709"/>
        <w:rPr>
          <w:szCs w:val="25"/>
        </w:rPr>
      </w:pPr>
      <w:r w:rsidRPr="004D18A4">
        <w:rPr>
          <w:szCs w:val="25"/>
        </w:rPr>
        <w:t>Iesakām precizēt projekta anotācijas I sadaļas 2. punktu</w:t>
      </w:r>
      <w:r w:rsidRPr="004D18A4" w:rsidR="00F02475">
        <w:rPr>
          <w:szCs w:val="25"/>
        </w:rPr>
        <w:t xml:space="preserve">, svītrojot vārdus “ar kuru pieņem sarakstu ar invazīvajām svešzemju sugām, kas rada bažas Savienībai”, jo šie vārdi ir lieki. </w:t>
      </w:r>
    </w:p>
    <w:p w:rsidRPr="004D18A4" w:rsidR="007214C7" w:rsidP="00E46C5C" w:rsidRDefault="007214C7" w14:paraId="257357D5" w14:textId="1A1ECE3D">
      <w:pPr>
        <w:tabs>
          <w:tab w:val="left" w:pos="709"/>
          <w:tab w:val="left" w:pos="993"/>
        </w:tabs>
        <w:rPr>
          <w:szCs w:val="25"/>
        </w:rPr>
      </w:pPr>
    </w:p>
    <w:p w:rsidRPr="004D18A4" w:rsidR="004D18A4" w:rsidP="00E46C5C" w:rsidRDefault="004D18A4" w14:paraId="2ADAAB51" w14:textId="77777777">
      <w:pPr>
        <w:tabs>
          <w:tab w:val="left" w:pos="709"/>
          <w:tab w:val="left" w:pos="993"/>
        </w:tabs>
        <w:rPr>
          <w:szCs w:val="25"/>
        </w:rPr>
      </w:pPr>
    </w:p>
    <w:p w:rsidRPr="004D18A4" w:rsidR="002B54B1" w:rsidP="004D18A4" w:rsidRDefault="007214C7" w14:paraId="04719D71" w14:textId="50E56961">
      <w:pPr>
        <w:tabs>
          <w:tab w:val="left" w:pos="709"/>
          <w:tab w:val="left" w:pos="993"/>
        </w:tabs>
        <w:jc w:val="center"/>
        <w:rPr>
          <w:b/>
          <w:szCs w:val="25"/>
        </w:rPr>
      </w:pPr>
      <w:r w:rsidRPr="004D18A4">
        <w:rPr>
          <w:b/>
          <w:szCs w:val="25"/>
        </w:rPr>
        <w:t>Dokuments parakstīts ar drošu elektronisko parakstu un satur laika zīmogu</w:t>
      </w:r>
    </w:p>
    <w:p w:rsidRPr="004D18A4" w:rsidR="002B54B1" w:rsidP="00E46C5C" w:rsidRDefault="002B54B1" w14:paraId="5C13EB74" w14:textId="0C088CE0">
      <w:pPr>
        <w:tabs>
          <w:tab w:val="left" w:pos="709"/>
          <w:tab w:val="left" w:pos="993"/>
        </w:tabs>
        <w:rPr>
          <w:szCs w:val="25"/>
        </w:rPr>
      </w:pPr>
    </w:p>
    <w:p w:rsidRPr="004D18A4" w:rsidR="008225CD" w:rsidP="00E46C5C" w:rsidRDefault="008225CD" w14:paraId="3F1130A9" w14:textId="77777777">
      <w:pPr>
        <w:tabs>
          <w:tab w:val="left" w:pos="709"/>
          <w:tab w:val="left" w:pos="993"/>
        </w:tabs>
        <w:rPr>
          <w:szCs w:val="25"/>
        </w:rPr>
      </w:pPr>
    </w:p>
    <w:p w:rsidRPr="004D18A4" w:rsidR="00E46C5C" w:rsidP="00E46C5C" w:rsidRDefault="00E46C5C" w14:paraId="6965F4DE" w14:textId="15B1ABAE">
      <w:pPr>
        <w:tabs>
          <w:tab w:val="left" w:pos="709"/>
          <w:tab w:val="left" w:pos="993"/>
        </w:tabs>
        <w:rPr>
          <w:szCs w:val="25"/>
        </w:rPr>
      </w:pPr>
      <w:r w:rsidRPr="004D18A4">
        <w:rPr>
          <w:szCs w:val="25"/>
        </w:rPr>
        <w:t>Valsts sekretāra vietnie</w:t>
      </w:r>
      <w:r w:rsidRPr="004D18A4" w:rsidR="00806E15">
        <w:rPr>
          <w:szCs w:val="25"/>
        </w:rPr>
        <w:t>ce</w:t>
      </w:r>
    </w:p>
    <w:p w:rsidRPr="004D18A4" w:rsidR="00E46C5C" w:rsidP="00E46C5C" w:rsidRDefault="00E46C5C" w14:paraId="076FE3C2" w14:textId="5ABC3FA2">
      <w:pPr>
        <w:tabs>
          <w:tab w:val="left" w:pos="709"/>
          <w:tab w:val="left" w:pos="993"/>
        </w:tabs>
        <w:rPr>
          <w:szCs w:val="25"/>
        </w:rPr>
      </w:pPr>
      <w:r w:rsidRPr="004D18A4">
        <w:rPr>
          <w:szCs w:val="25"/>
        </w:rPr>
        <w:t xml:space="preserve">tiesību politikas jautājumos </w:t>
      </w:r>
      <w:r w:rsidRPr="004D18A4">
        <w:rPr>
          <w:szCs w:val="25"/>
        </w:rPr>
        <w:tab/>
      </w:r>
      <w:r w:rsidRPr="004D18A4" w:rsidR="004448D1">
        <w:rPr>
          <w:szCs w:val="25"/>
        </w:rPr>
        <w:tab/>
      </w:r>
      <w:r w:rsidRPr="004D18A4" w:rsidR="004448D1">
        <w:rPr>
          <w:szCs w:val="25"/>
        </w:rPr>
        <w:tab/>
      </w:r>
      <w:r w:rsidRPr="004D18A4" w:rsidR="004448D1">
        <w:rPr>
          <w:szCs w:val="25"/>
        </w:rPr>
        <w:tab/>
      </w:r>
      <w:r w:rsidRPr="004D18A4" w:rsidR="004448D1">
        <w:rPr>
          <w:szCs w:val="25"/>
        </w:rPr>
        <w:tab/>
      </w:r>
      <w:r w:rsidRPr="004D18A4" w:rsidR="007A795A">
        <w:rPr>
          <w:szCs w:val="25"/>
        </w:rPr>
        <w:tab/>
      </w:r>
      <w:r w:rsidRPr="004D18A4" w:rsidR="00806E15">
        <w:rPr>
          <w:szCs w:val="25"/>
        </w:rPr>
        <w:t>Laila</w:t>
      </w:r>
      <w:r w:rsidRPr="004D18A4" w:rsidR="00CC45E9">
        <w:rPr>
          <w:szCs w:val="25"/>
        </w:rPr>
        <w:t xml:space="preserve"> </w:t>
      </w:r>
      <w:proofErr w:type="spellStart"/>
      <w:r w:rsidRPr="004D18A4" w:rsidR="00806E15">
        <w:rPr>
          <w:szCs w:val="25"/>
        </w:rPr>
        <w:t>Medin</w:t>
      </w:r>
      <w:r w:rsidRPr="004D18A4" w:rsidR="00CC45E9">
        <w:rPr>
          <w:szCs w:val="25"/>
        </w:rPr>
        <w:t>a</w:t>
      </w:r>
      <w:proofErr w:type="spellEnd"/>
    </w:p>
    <w:p w:rsidR="00712E15" w:rsidP="00E46C5C" w:rsidRDefault="00712E15" w14:paraId="56EAD11B" w14:textId="499CE13F">
      <w:pPr>
        <w:tabs>
          <w:tab w:val="left" w:pos="709"/>
          <w:tab w:val="left" w:pos="993"/>
        </w:tabs>
        <w:rPr>
          <w:sz w:val="28"/>
          <w:szCs w:val="28"/>
        </w:rPr>
      </w:pPr>
    </w:p>
    <w:p w:rsidRPr="002B54B1" w:rsidR="00003380" w:rsidP="00E46C5C" w:rsidRDefault="00003380" w14:paraId="2279FAD7" w14:textId="77777777">
      <w:pPr>
        <w:tabs>
          <w:tab w:val="left" w:pos="709"/>
          <w:tab w:val="left" w:pos="993"/>
        </w:tabs>
        <w:rPr>
          <w:sz w:val="28"/>
          <w:szCs w:val="28"/>
        </w:rPr>
      </w:pPr>
    </w:p>
    <w:p w:rsidRPr="00EC02D9" w:rsidR="00E46C5C" w:rsidP="00E46C5C" w:rsidRDefault="00E46C5C" w14:paraId="2CAFCA12" w14:textId="77777777">
      <w:pPr>
        <w:tabs>
          <w:tab w:val="left" w:pos="709"/>
          <w:tab w:val="left" w:pos="993"/>
        </w:tabs>
        <w:rPr>
          <w:sz w:val="18"/>
          <w:szCs w:val="20"/>
        </w:rPr>
      </w:pPr>
      <w:r w:rsidRPr="00EC02D9">
        <w:rPr>
          <w:sz w:val="18"/>
          <w:szCs w:val="20"/>
        </w:rPr>
        <w:t>Amanda Mūrniece</w:t>
      </w:r>
      <w:r w:rsidRPr="00EC02D9">
        <w:rPr>
          <w:sz w:val="18"/>
          <w:szCs w:val="20"/>
        </w:rPr>
        <w:tab/>
      </w:r>
    </w:p>
    <w:p w:rsidR="00BB0F85" w:rsidP="00712E15" w:rsidRDefault="00E46C5C" w14:paraId="5F343555" w14:textId="77777777">
      <w:pPr>
        <w:tabs>
          <w:tab w:val="left" w:pos="709"/>
          <w:tab w:val="left" w:pos="1005"/>
        </w:tabs>
        <w:rPr>
          <w:sz w:val="18"/>
          <w:szCs w:val="20"/>
        </w:rPr>
      </w:pPr>
      <w:r w:rsidRPr="00EC02D9">
        <w:rPr>
          <w:sz w:val="18"/>
          <w:szCs w:val="20"/>
        </w:rPr>
        <w:t>Valststiesību dep</w:t>
      </w:r>
      <w:r w:rsidR="00BB0F85">
        <w:rPr>
          <w:sz w:val="18"/>
          <w:szCs w:val="20"/>
        </w:rPr>
        <w:t>artamenta</w:t>
      </w:r>
      <w:r w:rsidR="00EC02D9">
        <w:rPr>
          <w:sz w:val="18"/>
          <w:szCs w:val="20"/>
        </w:rPr>
        <w:t xml:space="preserve"> </w:t>
      </w:r>
    </w:p>
    <w:p w:rsidRPr="00EC02D9" w:rsidR="00BE08FC" w:rsidP="00712E15" w:rsidRDefault="00E46C5C" w14:paraId="545D8FEE" w14:textId="4815C7BE">
      <w:pPr>
        <w:tabs>
          <w:tab w:val="left" w:pos="709"/>
          <w:tab w:val="left" w:pos="1005"/>
        </w:tabs>
        <w:rPr>
          <w:sz w:val="18"/>
          <w:szCs w:val="20"/>
        </w:rPr>
      </w:pPr>
      <w:r w:rsidRPr="00EC02D9">
        <w:rPr>
          <w:sz w:val="18"/>
          <w:szCs w:val="20"/>
        </w:rPr>
        <w:t>Starpt</w:t>
      </w:r>
      <w:r w:rsidR="00BB0F85">
        <w:rPr>
          <w:sz w:val="18"/>
          <w:szCs w:val="20"/>
        </w:rPr>
        <w:t>autisko</w:t>
      </w:r>
      <w:r w:rsidR="00EC02D9">
        <w:rPr>
          <w:sz w:val="18"/>
          <w:szCs w:val="20"/>
        </w:rPr>
        <w:t xml:space="preserve"> </w:t>
      </w:r>
      <w:r w:rsidRPr="00EC02D9">
        <w:rPr>
          <w:sz w:val="18"/>
          <w:szCs w:val="20"/>
        </w:rPr>
        <w:t>publisko tiesību nod</w:t>
      </w:r>
      <w:r w:rsidR="00BB0F85">
        <w:rPr>
          <w:sz w:val="18"/>
          <w:szCs w:val="20"/>
        </w:rPr>
        <w:t>aļas</w:t>
      </w:r>
      <w:r w:rsidRPr="00EC02D9">
        <w:rPr>
          <w:sz w:val="18"/>
          <w:szCs w:val="20"/>
        </w:rPr>
        <w:t xml:space="preserve"> juriste</w:t>
      </w:r>
    </w:p>
    <w:p w:rsidRPr="00EC02D9" w:rsidR="00B309E1" w:rsidP="00712E15" w:rsidRDefault="00E46C5C" w14:paraId="1F7EE473" w14:textId="65196E65">
      <w:pPr>
        <w:tabs>
          <w:tab w:val="left" w:pos="709"/>
          <w:tab w:val="left" w:pos="1005"/>
        </w:tabs>
        <w:rPr>
          <w:sz w:val="18"/>
          <w:szCs w:val="20"/>
        </w:rPr>
      </w:pPr>
      <w:r w:rsidRPr="00EC02D9">
        <w:rPr>
          <w:sz w:val="18"/>
          <w:szCs w:val="20"/>
        </w:rPr>
        <w:t xml:space="preserve">67036942, </w:t>
      </w:r>
      <w:hyperlink w:history="1" r:id="rId7">
        <w:r w:rsidRPr="00EC02D9" w:rsidR="004448D1">
          <w:rPr>
            <w:rStyle w:val="Hipersaite"/>
            <w:sz w:val="18"/>
            <w:szCs w:val="20"/>
          </w:rPr>
          <w:t>Amanda.Murniece@tm.gov.lv</w:t>
        </w:r>
      </w:hyperlink>
      <w:r w:rsidRPr="00EC02D9" w:rsidR="004448D1">
        <w:rPr>
          <w:sz w:val="18"/>
          <w:szCs w:val="20"/>
        </w:rPr>
        <w:t xml:space="preserve"> </w:t>
      </w:r>
      <w:r w:rsidRPr="00EC02D9" w:rsidR="00A14758">
        <w:rPr>
          <w:sz w:val="18"/>
          <w:szCs w:val="20"/>
        </w:rPr>
        <w:tab/>
      </w:r>
    </w:p>
    <w:sectPr w:rsidRPr="00EC02D9" w:rsidR="00B309E1" w:rsidSect="00EC02D9">
      <w:headerReference w:type="default" r:id="rId8"/>
      <w:footerReference w:type="default" r:id="rId9"/>
      <w:headerReference w:type="first" r:id="rId10"/>
      <w:footerReference w:type="first" r:id="rId11"/>
      <w:type w:val="continuous"/>
      <w:pgSz w:w="11920" w:h="16840"/>
      <w:pgMar w:top="1134" w:right="851" w:bottom="993" w:left="1701" w:header="709"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183E5" w14:textId="77777777" w:rsidR="00592A9F" w:rsidRDefault="00592A9F">
      <w:r>
        <w:separator/>
      </w:r>
    </w:p>
  </w:endnote>
  <w:endnote w:type="continuationSeparator" w:id="0">
    <w:p w14:paraId="57E183E6" w14:textId="77777777" w:rsidR="00592A9F" w:rsidRDefault="00592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A00002EF" w:usb1="4000004B"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7E21A" w14:textId="04C51B21" w:rsidR="00592A9F" w:rsidRDefault="00592A9F">
    <w:pPr>
      <w:pStyle w:val="Kjene"/>
    </w:pPr>
    <w:r w:rsidRPr="00145F5F">
      <w:rPr>
        <w:sz w:val="20"/>
        <w:szCs w:val="20"/>
      </w:rPr>
      <w:t>TMAtz_</w:t>
    </w:r>
    <w:r w:rsidR="00415A3E">
      <w:rPr>
        <w:sz w:val="20"/>
        <w:szCs w:val="20"/>
      </w:rPr>
      <w:t>1</w:t>
    </w:r>
    <w:r w:rsidR="004548EB">
      <w:rPr>
        <w:sz w:val="20"/>
        <w:szCs w:val="20"/>
      </w:rPr>
      <w:t>3</w:t>
    </w:r>
    <w:r w:rsidRPr="00145F5F">
      <w:rPr>
        <w:sz w:val="20"/>
        <w:szCs w:val="20"/>
      </w:rPr>
      <w:t>0</w:t>
    </w:r>
    <w:r w:rsidR="004548EB">
      <w:rPr>
        <w:sz w:val="20"/>
        <w:szCs w:val="20"/>
      </w:rPr>
      <w:t>3</w:t>
    </w:r>
    <w:r w:rsidRPr="00145F5F">
      <w:rPr>
        <w:sz w:val="20"/>
        <w:szCs w:val="20"/>
      </w:rPr>
      <w:t>19_</w:t>
    </w:r>
    <w:r w:rsidR="004548EB">
      <w:rPr>
        <w:sz w:val="20"/>
        <w:szCs w:val="20"/>
      </w:rPr>
      <w:t>VARAM</w:t>
    </w:r>
    <w:r w:rsidRPr="00145F5F">
      <w:rPr>
        <w:sz w:val="20"/>
        <w:szCs w:val="20"/>
      </w:rPr>
      <w:t>_VSS</w:t>
    </w:r>
    <w:r w:rsidR="009438BD">
      <w:rPr>
        <w:sz w:val="20"/>
        <w:szCs w:val="20"/>
      </w:rPr>
      <w:t>-</w:t>
    </w:r>
    <w:r w:rsidR="00415A3E">
      <w:rPr>
        <w:sz w:val="20"/>
        <w:szCs w:val="20"/>
      </w:rPr>
      <w:t>1</w:t>
    </w:r>
    <w:r w:rsidR="004548EB">
      <w:rPr>
        <w:sz w:val="20"/>
        <w:szCs w:val="20"/>
      </w:rPr>
      <w:t>59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569AC" w14:textId="2B230ADC" w:rsidR="00592A9F" w:rsidRPr="007876DB" w:rsidRDefault="00592A9F">
    <w:pPr>
      <w:pStyle w:val="Kjene"/>
      <w:rPr>
        <w:sz w:val="20"/>
        <w:szCs w:val="20"/>
      </w:rPr>
    </w:pPr>
    <w:r w:rsidRPr="007876DB">
      <w:rPr>
        <w:sz w:val="20"/>
        <w:szCs w:val="20"/>
      </w:rPr>
      <w:t>TMAtz_</w:t>
    </w:r>
    <w:r w:rsidR="00415A3E">
      <w:rPr>
        <w:sz w:val="20"/>
        <w:szCs w:val="20"/>
      </w:rPr>
      <w:t>1</w:t>
    </w:r>
    <w:r w:rsidR="001E7388">
      <w:rPr>
        <w:sz w:val="20"/>
        <w:szCs w:val="20"/>
      </w:rPr>
      <w:t>3</w:t>
    </w:r>
    <w:r w:rsidRPr="007876DB">
      <w:rPr>
        <w:sz w:val="20"/>
        <w:szCs w:val="20"/>
      </w:rPr>
      <w:t>0</w:t>
    </w:r>
    <w:r w:rsidR="001E7388">
      <w:rPr>
        <w:sz w:val="20"/>
        <w:szCs w:val="20"/>
      </w:rPr>
      <w:t>3</w:t>
    </w:r>
    <w:r w:rsidRPr="007876DB">
      <w:rPr>
        <w:sz w:val="20"/>
        <w:szCs w:val="20"/>
      </w:rPr>
      <w:t>19_</w:t>
    </w:r>
    <w:r w:rsidR="001E7388">
      <w:rPr>
        <w:sz w:val="20"/>
        <w:szCs w:val="20"/>
      </w:rPr>
      <w:t>VARA</w:t>
    </w:r>
    <w:r w:rsidRPr="007876DB">
      <w:rPr>
        <w:sz w:val="20"/>
        <w:szCs w:val="20"/>
      </w:rPr>
      <w:t>M_VSS</w:t>
    </w:r>
    <w:r w:rsidR="00862F9E">
      <w:rPr>
        <w:sz w:val="20"/>
        <w:szCs w:val="20"/>
      </w:rPr>
      <w:t>-</w:t>
    </w:r>
    <w:r w:rsidR="00415A3E">
      <w:rPr>
        <w:sz w:val="20"/>
        <w:szCs w:val="20"/>
      </w:rPr>
      <w:t>1</w:t>
    </w:r>
    <w:r w:rsidR="00097745">
      <w:rPr>
        <w:sz w:val="20"/>
        <w:szCs w:val="20"/>
      </w:rPr>
      <w:t>59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183E3" w14:textId="77777777" w:rsidR="00592A9F" w:rsidRDefault="00592A9F">
      <w:r>
        <w:separator/>
      </w:r>
    </w:p>
  </w:footnote>
  <w:footnote w:type="continuationSeparator" w:id="0">
    <w:p w14:paraId="57E183E4" w14:textId="77777777" w:rsidR="00592A9F" w:rsidRDefault="00592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rsidR="00592A9F" w:rsidRDefault="00592A9F" w14:paraId="57E183E7" w14:textId="77777777">
        <w:pPr>
          <w:pStyle w:val="Galvene"/>
          <w:jc w:val="center"/>
        </w:pPr>
        <w:r>
          <w:fldChar w:fldCharType="begin"/>
        </w:r>
        <w:r>
          <w:instrText>PAGE   \* MERGEFORMAT</w:instrText>
        </w:r>
        <w:r>
          <w:fldChar w:fldCharType="separate"/>
        </w:r>
        <w:r>
          <w:rPr>
            <w:noProof/>
          </w:rPr>
          <w:t>2</w:t>
        </w:r>
        <w:r>
          <w:fldChar w:fldCharType="end"/>
        </w:r>
      </w:p>
    </w:sdtContent>
  </w:sdt>
  <w:p w:rsidR="00592A9F" w:rsidRDefault="00592A9F" w14:paraId="57E183E8"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A9F" w:rsidP="00A34ACB" w:rsidRDefault="00592A9F" w14:paraId="57E183E9" w14:textId="77777777">
    <w:pPr>
      <w:pStyle w:val="Galvene"/>
    </w:pPr>
  </w:p>
  <w:p w:rsidR="00592A9F" w:rsidP="00A34ACB" w:rsidRDefault="00592A9F" w14:paraId="57E183EA" w14:textId="77777777">
    <w:pPr>
      <w:pStyle w:val="Galvene"/>
    </w:pPr>
    <w:r>
      <w:rPr>
        <w:noProof/>
        <w:lang w:eastAsia="lv-LV"/>
      </w:rPr>
      <w:drawing>
        <wp:anchor distT="0" distB="0" distL="114300" distR="114300" simplePos="0" relativeHeight="251660800" behindDoc="1" locked="0" layoutInCell="1" allowOverlap="1" wp14:editId="57E183FC" wp14:anchorId="57E183FB">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A9F" w:rsidP="00A34ACB" w:rsidRDefault="00592A9F" w14:paraId="57E183EB" w14:textId="77777777">
    <w:pPr>
      <w:pStyle w:val="Galvene"/>
    </w:pPr>
  </w:p>
  <w:p w:rsidR="00592A9F" w:rsidP="00A34ACB" w:rsidRDefault="00592A9F" w14:paraId="57E183EC" w14:textId="77777777">
    <w:pPr>
      <w:pStyle w:val="Galvene"/>
    </w:pPr>
  </w:p>
  <w:p w:rsidR="00592A9F" w:rsidP="00A34ACB" w:rsidRDefault="00592A9F" w14:paraId="57E183ED" w14:textId="77777777">
    <w:pPr>
      <w:pStyle w:val="Galvene"/>
    </w:pPr>
  </w:p>
  <w:p w:rsidR="00592A9F" w:rsidP="00A34ACB" w:rsidRDefault="00592A9F" w14:paraId="57E183EE" w14:textId="77777777">
    <w:pPr>
      <w:pStyle w:val="Galvene"/>
    </w:pPr>
  </w:p>
  <w:p w:rsidR="00592A9F" w:rsidP="00A34ACB" w:rsidRDefault="00592A9F" w14:paraId="57E183EF" w14:textId="77777777">
    <w:pPr>
      <w:pStyle w:val="Galvene"/>
    </w:pPr>
  </w:p>
  <w:p w:rsidR="00592A9F" w:rsidP="00A34ACB" w:rsidRDefault="00592A9F" w14:paraId="57E183F0" w14:textId="77777777">
    <w:pPr>
      <w:pStyle w:val="Galvene"/>
    </w:pPr>
  </w:p>
  <w:p w:rsidR="00592A9F" w:rsidP="00A34ACB" w:rsidRDefault="00592A9F" w14:paraId="57E183F1" w14:textId="77777777">
    <w:pPr>
      <w:pStyle w:val="Galvene"/>
    </w:pPr>
  </w:p>
  <w:p w:rsidR="00592A9F" w:rsidP="00A34ACB" w:rsidRDefault="00592A9F" w14:paraId="57E183F2" w14:textId="77777777">
    <w:pPr>
      <w:pStyle w:val="Galvene"/>
    </w:pPr>
  </w:p>
  <w:p w:rsidRPr="00815277" w:rsidR="00592A9F" w:rsidP="00A34ACB" w:rsidRDefault="00592A9F" w14:paraId="57E183F3" w14:textId="77777777">
    <w:pPr>
      <w:pStyle w:val="Galvene"/>
    </w:pPr>
    <w:r>
      <w:rPr>
        <w:noProof/>
        <w:lang w:eastAsia="lv-LV"/>
      </w:rPr>
      <mc:AlternateContent>
        <mc:Choice Requires="wps">
          <w:drawing>
            <wp:anchor distT="0" distB="0" distL="114300" distR="114300" simplePos="0" relativeHeight="251658752" behindDoc="1" locked="0" layoutInCell="1" allowOverlap="1" wp14:editId="57E183FE" wp14:anchorId="57E183FD">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592A9F" w:rsidP="00A34ACB" w:rsidRDefault="00592A9F" w14:paraId="57E18401"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592A9F" w:rsidP="00A34ACB" w:rsidRDefault="00592A9F" w14:paraId="57E18402"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7E183FD">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592A9F" w:rsidP="00A34ACB" w:rsidRDefault="00592A9F" w14:paraId="57E18401"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592A9F" w:rsidP="00A34ACB" w:rsidRDefault="00592A9F" w14:paraId="57E18402"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57E18400" wp14:anchorId="57E183FF">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w14:anchorId="181A9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592A9F" w:rsidP="00AB4E8A" w:rsidRDefault="00592A9F" w14:paraId="57E183F4" w14:textId="77777777">
    <w:pPr>
      <w:jc w:val="center"/>
      <w:rPr>
        <w:szCs w:val="24"/>
      </w:rPr>
    </w:pPr>
    <w:r w:rsidRPr="00C836FF">
      <w:rPr>
        <w:szCs w:val="24"/>
      </w:rPr>
      <w:t>Rīgā</w:t>
    </w:r>
  </w:p>
  <w:p w:rsidRPr="00C836FF" w:rsidR="00592A9F" w:rsidP="00AB4E8A" w:rsidRDefault="00592A9F" w14:paraId="57E183F5"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592A9F" w:rsidTr="00592A9F" w14:paraId="57E183F9" w14:textId="77777777">
      <w:tc>
        <w:tcPr>
          <w:tcW w:w="1810" w:type="dxa"/>
        </w:tcPr>
        <w:p w:rsidR="00592A9F" w:rsidP="00E11DA3" w:rsidRDefault="00592A9F" w14:paraId="57E183F6" w14:textId="77777777">
          <w:pPr>
            <w:pStyle w:val="Galvene"/>
            <w:jc w:val="center"/>
            <w:rPr>
              <w:szCs w:val="24"/>
            </w:rPr>
          </w:pPr>
          <w:r>
            <w:t>15.03.2019</w:t>
          </w:r>
          <w:bookmarkEnd w:id="1"/>
        </w:p>
      </w:tc>
      <w:tc>
        <w:tcPr>
          <w:tcW w:w="420" w:type="dxa"/>
          <w:tcBorders>
            <w:bottom w:val="nil"/>
          </w:tcBorders>
        </w:tcPr>
        <w:p w:rsidR="00592A9F" w:rsidP="00E11DA3" w:rsidRDefault="00592A9F" w14:paraId="57E183F7" w14:textId="77777777">
          <w:pPr>
            <w:pStyle w:val="Galvene"/>
            <w:rPr>
              <w:szCs w:val="24"/>
            </w:rPr>
          </w:pPr>
          <w:r>
            <w:rPr>
              <w:szCs w:val="24"/>
            </w:rPr>
            <w:t xml:space="preserve"> Nr.</w:t>
          </w:r>
        </w:p>
      </w:tc>
      <w:tc>
        <w:tcPr>
          <w:tcW w:w="1890" w:type="dxa"/>
        </w:tcPr>
        <w:p w:rsidR="00592A9F" w:rsidP="00E11DA3" w:rsidRDefault="00592A9F" w14:paraId="57E183F8" w14:textId="77777777">
          <w:pPr>
            <w:pStyle w:val="Galvene"/>
            <w:jc w:val="center"/>
            <w:rPr>
              <w:szCs w:val="24"/>
            </w:rPr>
          </w:pPr>
          <w:r>
            <w:t>1-9.1/289</w:t>
          </w:r>
          <w:bookmarkEnd w:id="2"/>
        </w:p>
      </w:tc>
    </w:tr>
  </w:tbl>
  <w:p w:rsidRPr="00C836FF" w:rsidR="00592A9F" w:rsidP="00E11DA3" w:rsidRDefault="00592A9F" w14:paraId="57E183FA"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D949FF"/>
    <w:multiLevelType w:val="hybridMultilevel"/>
    <w:tmpl w:val="E38645D0"/>
    <w:lvl w:ilvl="0" w:tplc="CC80E220">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6FF3D8F"/>
    <w:multiLevelType w:val="hybridMultilevel"/>
    <w:tmpl w:val="1A92C1BA"/>
    <w:lvl w:ilvl="0" w:tplc="1476699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3" w15:restartNumberingAfterBreak="0">
    <w:nsid w:val="2FB3324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35716A77"/>
    <w:multiLevelType w:val="hybridMultilevel"/>
    <w:tmpl w:val="754C59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D43D7D"/>
    <w:multiLevelType w:val="hybridMultilevel"/>
    <w:tmpl w:val="293AD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2403B"/>
    <w:multiLevelType w:val="hybridMultilevel"/>
    <w:tmpl w:val="52BED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5F6DDE"/>
    <w:multiLevelType w:val="hybridMultilevel"/>
    <w:tmpl w:val="EFECAF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5"/>
  </w:num>
  <w:num w:numId="14">
    <w:abstractNumId w:val="16"/>
  </w:num>
  <w:num w:numId="15">
    <w:abstractNumId w:val="12"/>
  </w:num>
  <w:num w:numId="16">
    <w:abstractNumId w:val="14"/>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380"/>
    <w:rsid w:val="00006384"/>
    <w:rsid w:val="0000735B"/>
    <w:rsid w:val="00011B2C"/>
    <w:rsid w:val="0001436A"/>
    <w:rsid w:val="00024E89"/>
    <w:rsid w:val="0002643C"/>
    <w:rsid w:val="00030349"/>
    <w:rsid w:val="00055586"/>
    <w:rsid w:val="000619C7"/>
    <w:rsid w:val="000626BB"/>
    <w:rsid w:val="00066E08"/>
    <w:rsid w:val="00091ABD"/>
    <w:rsid w:val="00096F7F"/>
    <w:rsid w:val="00097745"/>
    <w:rsid w:val="000B0816"/>
    <w:rsid w:val="000B1B47"/>
    <w:rsid w:val="000D5EA2"/>
    <w:rsid w:val="000E3C72"/>
    <w:rsid w:val="000E5F8A"/>
    <w:rsid w:val="000E7C5B"/>
    <w:rsid w:val="000E7F03"/>
    <w:rsid w:val="000F4EA9"/>
    <w:rsid w:val="00101A28"/>
    <w:rsid w:val="00102721"/>
    <w:rsid w:val="001074B3"/>
    <w:rsid w:val="00110973"/>
    <w:rsid w:val="00124173"/>
    <w:rsid w:val="00130104"/>
    <w:rsid w:val="001343A2"/>
    <w:rsid w:val="00145F5F"/>
    <w:rsid w:val="00156138"/>
    <w:rsid w:val="0015794D"/>
    <w:rsid w:val="00175831"/>
    <w:rsid w:val="00185813"/>
    <w:rsid w:val="00186BF0"/>
    <w:rsid w:val="001A0BF6"/>
    <w:rsid w:val="001A7FB7"/>
    <w:rsid w:val="001B0DBF"/>
    <w:rsid w:val="001B1ED2"/>
    <w:rsid w:val="001D1287"/>
    <w:rsid w:val="001D5D20"/>
    <w:rsid w:val="001E2213"/>
    <w:rsid w:val="001E7388"/>
    <w:rsid w:val="002225CA"/>
    <w:rsid w:val="00223E11"/>
    <w:rsid w:val="00235C65"/>
    <w:rsid w:val="0025231A"/>
    <w:rsid w:val="00257F1A"/>
    <w:rsid w:val="00261C78"/>
    <w:rsid w:val="00275B9E"/>
    <w:rsid w:val="00283882"/>
    <w:rsid w:val="00283DC5"/>
    <w:rsid w:val="002A2052"/>
    <w:rsid w:val="002B25AA"/>
    <w:rsid w:val="002B3077"/>
    <w:rsid w:val="002B54B1"/>
    <w:rsid w:val="002C0C0E"/>
    <w:rsid w:val="002C7392"/>
    <w:rsid w:val="002D0196"/>
    <w:rsid w:val="002D3DD9"/>
    <w:rsid w:val="002E1474"/>
    <w:rsid w:val="002E3D73"/>
    <w:rsid w:val="002E42C8"/>
    <w:rsid w:val="003013CD"/>
    <w:rsid w:val="00302023"/>
    <w:rsid w:val="00302114"/>
    <w:rsid w:val="00306AD5"/>
    <w:rsid w:val="00324FA6"/>
    <w:rsid w:val="00335032"/>
    <w:rsid w:val="00337B47"/>
    <w:rsid w:val="003432B5"/>
    <w:rsid w:val="0036314A"/>
    <w:rsid w:val="00372B79"/>
    <w:rsid w:val="00382D3D"/>
    <w:rsid w:val="0038428D"/>
    <w:rsid w:val="00396367"/>
    <w:rsid w:val="0039782F"/>
    <w:rsid w:val="003A6098"/>
    <w:rsid w:val="003C0EA8"/>
    <w:rsid w:val="003C7BCC"/>
    <w:rsid w:val="003E2C76"/>
    <w:rsid w:val="003E4041"/>
    <w:rsid w:val="003F61BA"/>
    <w:rsid w:val="0040346A"/>
    <w:rsid w:val="00405550"/>
    <w:rsid w:val="00411E1E"/>
    <w:rsid w:val="00414A37"/>
    <w:rsid w:val="00415A3E"/>
    <w:rsid w:val="004202A5"/>
    <w:rsid w:val="00424236"/>
    <w:rsid w:val="00436098"/>
    <w:rsid w:val="0044008D"/>
    <w:rsid w:val="00440FCB"/>
    <w:rsid w:val="00441F52"/>
    <w:rsid w:val="004448D1"/>
    <w:rsid w:val="004548EB"/>
    <w:rsid w:val="00456A0E"/>
    <w:rsid w:val="00466C27"/>
    <w:rsid w:val="004877AE"/>
    <w:rsid w:val="0049178D"/>
    <w:rsid w:val="00493308"/>
    <w:rsid w:val="00495122"/>
    <w:rsid w:val="00495312"/>
    <w:rsid w:val="004954CB"/>
    <w:rsid w:val="00495F16"/>
    <w:rsid w:val="004A6889"/>
    <w:rsid w:val="004B615A"/>
    <w:rsid w:val="004C0574"/>
    <w:rsid w:val="004C54BD"/>
    <w:rsid w:val="004D18A4"/>
    <w:rsid w:val="00501C83"/>
    <w:rsid w:val="00512D6B"/>
    <w:rsid w:val="005146E9"/>
    <w:rsid w:val="00517451"/>
    <w:rsid w:val="005271E4"/>
    <w:rsid w:val="005275C8"/>
    <w:rsid w:val="00530EFD"/>
    <w:rsid w:val="00535564"/>
    <w:rsid w:val="0054126C"/>
    <w:rsid w:val="0054169B"/>
    <w:rsid w:val="00542428"/>
    <w:rsid w:val="00547961"/>
    <w:rsid w:val="005508BC"/>
    <w:rsid w:val="005515D8"/>
    <w:rsid w:val="00553B2D"/>
    <w:rsid w:val="00557F67"/>
    <w:rsid w:val="005664B9"/>
    <w:rsid w:val="00567173"/>
    <w:rsid w:val="0057094D"/>
    <w:rsid w:val="00592A9F"/>
    <w:rsid w:val="005A5A19"/>
    <w:rsid w:val="005B1D2E"/>
    <w:rsid w:val="005D09BB"/>
    <w:rsid w:val="005E0D22"/>
    <w:rsid w:val="005E325F"/>
    <w:rsid w:val="005E672B"/>
    <w:rsid w:val="005F5F59"/>
    <w:rsid w:val="006157BA"/>
    <w:rsid w:val="00616F7F"/>
    <w:rsid w:val="00623613"/>
    <w:rsid w:val="0063678E"/>
    <w:rsid w:val="00642FC3"/>
    <w:rsid w:val="00646A5D"/>
    <w:rsid w:val="00660390"/>
    <w:rsid w:val="00661795"/>
    <w:rsid w:val="00663C3A"/>
    <w:rsid w:val="0066455B"/>
    <w:rsid w:val="00676E35"/>
    <w:rsid w:val="00692E64"/>
    <w:rsid w:val="006A60B7"/>
    <w:rsid w:val="006C0AD7"/>
    <w:rsid w:val="006C1639"/>
    <w:rsid w:val="006C6018"/>
    <w:rsid w:val="006C7AD0"/>
    <w:rsid w:val="006D1514"/>
    <w:rsid w:val="006D39FA"/>
    <w:rsid w:val="006F1C22"/>
    <w:rsid w:val="006F671C"/>
    <w:rsid w:val="0070313B"/>
    <w:rsid w:val="00703233"/>
    <w:rsid w:val="00712E15"/>
    <w:rsid w:val="00717E1C"/>
    <w:rsid w:val="007214C7"/>
    <w:rsid w:val="00724680"/>
    <w:rsid w:val="00726C96"/>
    <w:rsid w:val="00726E06"/>
    <w:rsid w:val="007275B0"/>
    <w:rsid w:val="00744809"/>
    <w:rsid w:val="0074767B"/>
    <w:rsid w:val="00747CCB"/>
    <w:rsid w:val="007546A5"/>
    <w:rsid w:val="007547F4"/>
    <w:rsid w:val="007661BD"/>
    <w:rsid w:val="007704BD"/>
    <w:rsid w:val="007758A0"/>
    <w:rsid w:val="007876DB"/>
    <w:rsid w:val="00795D92"/>
    <w:rsid w:val="007A3243"/>
    <w:rsid w:val="007A44AC"/>
    <w:rsid w:val="007A795A"/>
    <w:rsid w:val="007B3740"/>
    <w:rsid w:val="007B3BA5"/>
    <w:rsid w:val="007B4642"/>
    <w:rsid w:val="007B48EC"/>
    <w:rsid w:val="007B6937"/>
    <w:rsid w:val="007B7F71"/>
    <w:rsid w:val="007C36C4"/>
    <w:rsid w:val="007E0D0E"/>
    <w:rsid w:val="007E4D1F"/>
    <w:rsid w:val="007E5A11"/>
    <w:rsid w:val="007E5D9B"/>
    <w:rsid w:val="007F10A5"/>
    <w:rsid w:val="007F3307"/>
    <w:rsid w:val="00800E2A"/>
    <w:rsid w:val="00803E2C"/>
    <w:rsid w:val="00806E15"/>
    <w:rsid w:val="00812B06"/>
    <w:rsid w:val="00815277"/>
    <w:rsid w:val="00816499"/>
    <w:rsid w:val="00816EFD"/>
    <w:rsid w:val="00821E71"/>
    <w:rsid w:val="008225CD"/>
    <w:rsid w:val="00830970"/>
    <w:rsid w:val="00840216"/>
    <w:rsid w:val="0084411C"/>
    <w:rsid w:val="00850799"/>
    <w:rsid w:val="00853304"/>
    <w:rsid w:val="00862F9E"/>
    <w:rsid w:val="00865ED0"/>
    <w:rsid w:val="00866FE5"/>
    <w:rsid w:val="0087450D"/>
    <w:rsid w:val="00876834"/>
    <w:rsid w:val="00876C21"/>
    <w:rsid w:val="00883533"/>
    <w:rsid w:val="00884724"/>
    <w:rsid w:val="00890A0E"/>
    <w:rsid w:val="00893D2F"/>
    <w:rsid w:val="008A679D"/>
    <w:rsid w:val="008A7063"/>
    <w:rsid w:val="008B4B5B"/>
    <w:rsid w:val="008C6505"/>
    <w:rsid w:val="008E3CED"/>
    <w:rsid w:val="008F5B6A"/>
    <w:rsid w:val="0090252C"/>
    <w:rsid w:val="00915B37"/>
    <w:rsid w:val="00943628"/>
    <w:rsid w:val="009438BD"/>
    <w:rsid w:val="00954D5A"/>
    <w:rsid w:val="00956AE0"/>
    <w:rsid w:val="00962BFE"/>
    <w:rsid w:val="0096342D"/>
    <w:rsid w:val="009712DF"/>
    <w:rsid w:val="009731C6"/>
    <w:rsid w:val="00980A11"/>
    <w:rsid w:val="00984B88"/>
    <w:rsid w:val="00984F5A"/>
    <w:rsid w:val="009A6835"/>
    <w:rsid w:val="009B1D1B"/>
    <w:rsid w:val="009B4A45"/>
    <w:rsid w:val="009C6511"/>
    <w:rsid w:val="009C7971"/>
    <w:rsid w:val="009D5A44"/>
    <w:rsid w:val="009D6B6A"/>
    <w:rsid w:val="009E0844"/>
    <w:rsid w:val="009E477A"/>
    <w:rsid w:val="009E6512"/>
    <w:rsid w:val="00A01BFD"/>
    <w:rsid w:val="00A14758"/>
    <w:rsid w:val="00A1618F"/>
    <w:rsid w:val="00A16B93"/>
    <w:rsid w:val="00A2210E"/>
    <w:rsid w:val="00A34ACB"/>
    <w:rsid w:val="00A36D00"/>
    <w:rsid w:val="00A40EF0"/>
    <w:rsid w:val="00A42430"/>
    <w:rsid w:val="00A42A68"/>
    <w:rsid w:val="00A529E9"/>
    <w:rsid w:val="00A55F5F"/>
    <w:rsid w:val="00A61D6C"/>
    <w:rsid w:val="00A8144E"/>
    <w:rsid w:val="00A831DF"/>
    <w:rsid w:val="00A9008C"/>
    <w:rsid w:val="00A96EE4"/>
    <w:rsid w:val="00A975BB"/>
    <w:rsid w:val="00AA3CE7"/>
    <w:rsid w:val="00AA7A7C"/>
    <w:rsid w:val="00AB4E8A"/>
    <w:rsid w:val="00AB7795"/>
    <w:rsid w:val="00AC270F"/>
    <w:rsid w:val="00AD46B1"/>
    <w:rsid w:val="00AD5C98"/>
    <w:rsid w:val="00AD7261"/>
    <w:rsid w:val="00AE2B6D"/>
    <w:rsid w:val="00AE37F5"/>
    <w:rsid w:val="00AF10A5"/>
    <w:rsid w:val="00AF7DEA"/>
    <w:rsid w:val="00B309E1"/>
    <w:rsid w:val="00B31336"/>
    <w:rsid w:val="00B31E09"/>
    <w:rsid w:val="00B347C2"/>
    <w:rsid w:val="00B366E4"/>
    <w:rsid w:val="00B463EB"/>
    <w:rsid w:val="00B53253"/>
    <w:rsid w:val="00B714EA"/>
    <w:rsid w:val="00B81DB3"/>
    <w:rsid w:val="00B87FF2"/>
    <w:rsid w:val="00B96136"/>
    <w:rsid w:val="00BA0CCE"/>
    <w:rsid w:val="00BB087F"/>
    <w:rsid w:val="00BB0F85"/>
    <w:rsid w:val="00BC0905"/>
    <w:rsid w:val="00BD7894"/>
    <w:rsid w:val="00BE08FC"/>
    <w:rsid w:val="00BE3870"/>
    <w:rsid w:val="00BE636C"/>
    <w:rsid w:val="00BE7684"/>
    <w:rsid w:val="00BF38D9"/>
    <w:rsid w:val="00BF7ECC"/>
    <w:rsid w:val="00C0382D"/>
    <w:rsid w:val="00C04896"/>
    <w:rsid w:val="00C050DC"/>
    <w:rsid w:val="00C06D43"/>
    <w:rsid w:val="00C255D9"/>
    <w:rsid w:val="00C25C7F"/>
    <w:rsid w:val="00C32997"/>
    <w:rsid w:val="00C438A7"/>
    <w:rsid w:val="00C45079"/>
    <w:rsid w:val="00C47F57"/>
    <w:rsid w:val="00C618BE"/>
    <w:rsid w:val="00C63003"/>
    <w:rsid w:val="00C63C22"/>
    <w:rsid w:val="00C7012A"/>
    <w:rsid w:val="00C836FF"/>
    <w:rsid w:val="00CA41D2"/>
    <w:rsid w:val="00CA4D59"/>
    <w:rsid w:val="00CB69DB"/>
    <w:rsid w:val="00CB7A1D"/>
    <w:rsid w:val="00CC059C"/>
    <w:rsid w:val="00CC45E9"/>
    <w:rsid w:val="00CC6A8D"/>
    <w:rsid w:val="00CD47E3"/>
    <w:rsid w:val="00CD7049"/>
    <w:rsid w:val="00CE22B5"/>
    <w:rsid w:val="00CF0967"/>
    <w:rsid w:val="00D0760E"/>
    <w:rsid w:val="00D155DD"/>
    <w:rsid w:val="00D20711"/>
    <w:rsid w:val="00D21FA6"/>
    <w:rsid w:val="00D27D0E"/>
    <w:rsid w:val="00D32FAD"/>
    <w:rsid w:val="00D37251"/>
    <w:rsid w:val="00D4539C"/>
    <w:rsid w:val="00D53880"/>
    <w:rsid w:val="00D55B4B"/>
    <w:rsid w:val="00D600C5"/>
    <w:rsid w:val="00D74EED"/>
    <w:rsid w:val="00D77225"/>
    <w:rsid w:val="00D81567"/>
    <w:rsid w:val="00D93108"/>
    <w:rsid w:val="00D93899"/>
    <w:rsid w:val="00DA2457"/>
    <w:rsid w:val="00DB4891"/>
    <w:rsid w:val="00DC0492"/>
    <w:rsid w:val="00DC0C73"/>
    <w:rsid w:val="00DC25BD"/>
    <w:rsid w:val="00DD3693"/>
    <w:rsid w:val="00DD3E76"/>
    <w:rsid w:val="00DE6BEE"/>
    <w:rsid w:val="00DE72F0"/>
    <w:rsid w:val="00DE7432"/>
    <w:rsid w:val="00DF35AD"/>
    <w:rsid w:val="00E0553C"/>
    <w:rsid w:val="00E11DA3"/>
    <w:rsid w:val="00E1677D"/>
    <w:rsid w:val="00E325E8"/>
    <w:rsid w:val="00E365CE"/>
    <w:rsid w:val="00E37847"/>
    <w:rsid w:val="00E40434"/>
    <w:rsid w:val="00E44743"/>
    <w:rsid w:val="00E46C5C"/>
    <w:rsid w:val="00E51466"/>
    <w:rsid w:val="00E51BA1"/>
    <w:rsid w:val="00E63A29"/>
    <w:rsid w:val="00E64B08"/>
    <w:rsid w:val="00E7324F"/>
    <w:rsid w:val="00E82ABE"/>
    <w:rsid w:val="00E842BC"/>
    <w:rsid w:val="00E85904"/>
    <w:rsid w:val="00E85BD6"/>
    <w:rsid w:val="00E948C2"/>
    <w:rsid w:val="00EA0A1E"/>
    <w:rsid w:val="00EB745C"/>
    <w:rsid w:val="00EC02D9"/>
    <w:rsid w:val="00EC3533"/>
    <w:rsid w:val="00EE0317"/>
    <w:rsid w:val="00EE4DAA"/>
    <w:rsid w:val="00EF41BD"/>
    <w:rsid w:val="00EF4CBB"/>
    <w:rsid w:val="00F02475"/>
    <w:rsid w:val="00F04618"/>
    <w:rsid w:val="00F07D17"/>
    <w:rsid w:val="00F115C3"/>
    <w:rsid w:val="00F43D7C"/>
    <w:rsid w:val="00F470A6"/>
    <w:rsid w:val="00F56178"/>
    <w:rsid w:val="00F566C2"/>
    <w:rsid w:val="00F60586"/>
    <w:rsid w:val="00F62737"/>
    <w:rsid w:val="00F668D7"/>
    <w:rsid w:val="00F6797A"/>
    <w:rsid w:val="00F7296E"/>
    <w:rsid w:val="00F76E57"/>
    <w:rsid w:val="00F860F9"/>
    <w:rsid w:val="00F86B92"/>
    <w:rsid w:val="00F879FD"/>
    <w:rsid w:val="00FB4A64"/>
    <w:rsid w:val="00FC2E59"/>
    <w:rsid w:val="00FC6EE4"/>
    <w:rsid w:val="00FC7E52"/>
    <w:rsid w:val="00FE31F5"/>
    <w:rsid w:val="00FE6635"/>
    <w:rsid w:val="00FF08F0"/>
    <w:rsid w:val="00FF2311"/>
    <w:rsid w:val="00FF2D52"/>
    <w:rsid w:val="00FF3AC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7E183E0"/>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43609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B6937"/>
    <w:pPr>
      <w:ind w:left="720"/>
      <w:contextualSpacing/>
    </w:pPr>
  </w:style>
  <w:style w:type="character" w:styleId="Neatrisintapieminana">
    <w:name w:val="Unresolved Mention"/>
    <w:basedOn w:val="Noklusjumarindkopasfonts"/>
    <w:uiPriority w:val="99"/>
    <w:semiHidden/>
    <w:unhideWhenUsed/>
    <w:rsid w:val="004448D1"/>
    <w:rPr>
      <w:color w:val="605E5C"/>
      <w:shd w:val="clear" w:color="auto" w:fill="E1DFDD"/>
    </w:rPr>
  </w:style>
  <w:style w:type="character" w:customStyle="1" w:styleId="Virsraksts1Rakstz">
    <w:name w:val="Virsraksts 1 Rakstz."/>
    <w:basedOn w:val="Noklusjumarindkopasfonts"/>
    <w:link w:val="Virsraksts1"/>
    <w:uiPriority w:val="9"/>
    <w:rsid w:val="00436098"/>
    <w:rPr>
      <w:rFonts w:asciiTheme="majorHAnsi" w:eastAsiaTheme="majorEastAsia" w:hAnsiTheme="majorHAnsi" w:cstheme="majorBidi"/>
      <w:color w:val="365F91" w:themeColor="accent1" w:themeShade="BF"/>
      <w:sz w:val="32"/>
      <w:szCs w:val="32"/>
      <w:lang w:eastAsia="en-US"/>
    </w:rPr>
  </w:style>
  <w:style w:type="character" w:styleId="Izteiksmgs">
    <w:name w:val="Strong"/>
    <w:basedOn w:val="Noklusjumarindkopasfonts"/>
    <w:qFormat/>
    <w:rsid w:val="002E3D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manda.Murniece@t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1097</TotalTime>
  <Pages>2</Pages>
  <Words>3949</Words>
  <Characters>2251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Amanda.Murniece@tm.gov.lv</dc:creator>
  <cp:lastModifiedBy>Sandra Vīgante</cp:lastModifiedBy>
  <cp:revision>46</cp:revision>
  <cp:lastPrinted>2019-02-07T10:14:00Z</cp:lastPrinted>
  <dcterms:created xsi:type="dcterms:W3CDTF">2019-03-13T16:36:00Z</dcterms:created>
  <dcterms:modified xsi:type="dcterms:W3CDTF">2019-03-14T13:12:00Z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