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 - viedokļu apkopojums)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jauna akadēmiskās karjeras ietvara ieviešanu Latvijā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konceptuālo ziņojumu ar plānotās fiskālās ietekmes finanšu avotiem attiecībā uz finansējuma plānojumu sākot no 2026.gada.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Voroņenko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23.04.2025.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23.04.2025.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