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pasākumā "Galīga zvejas darbību pārtraukšana"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Publisko finansējumu apakšpasākumā piešķir ne vairāk kā par deviņu zvejas kuģu sadalīšanu, ja to kopējā dzinēju jauda nepārsniedz 3500 kW vai zvejas kuģa bruto tilpība – 1500 GT un tas atbilst zvejas flotes segmentam VL2440 saskaņā ar Latvijas zvejas flotes ziņojumu, kas sagatavots atbilstoši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22. pantam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kāpēc noteikumu projekta 7. punktā minētajā apakšpasākumā publisko finansējumu piešķir ne vairāk kā par deviņu zvejas kuģu sadalīšanu (pamatot noteikto kuģu skaita ierobežojumu).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zvejas kuģis vismaz 24 mēnešus pirms projekta iesnieguma iesniegšanas ir reģistrēts Latvijas Kuģu reģistrā uz viena un tā paša īpašnieka vārda un ir iekļauts Zemkopības ministrijas zvejas kuģu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noteikumu projekta 8.1. apakšpunktā noteikto ierobežojumu, t.i., nosacījumu, ka zvejas kuģim vismaz 24 mēnešus pirms projekta iesnieguma iesniegšanas ir jābūt reģistrētam Latvijas Kuģu reģistrā </w:t>
            </w:r>
            <w:r w:rsidR="00000000" w:rsidRPr="00000000" w:rsidDel="00000000">
              <w:rPr>
                <w:b w:val="1"/>
                <w:rtl w:val="0"/>
              </w:rPr>
              <w:t xml:space="preserve">uz viena un tā paša īpašnieka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Latvijas zvejas flotes sabalansēšana, nodrošinot līdzsvaru starp zvejas flotes segmentu kapacitāti un tiem pieejamiem zivju resursiem, kā arī atbalsta sniegšana zvejniekiem (apkalpes locekļiem), kas zvejas flotes sabalansēšanas dēļ zaudē darbu zvejniecībā, un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14. panta</w:t>
            </w:r>
            <w:r w:rsidR="00000000" w:rsidRPr="00000000" w:rsidDel="00000000">
              <w:rPr>
                <w:rtl w:val="0"/>
              </w:rPr>
              <w:t xml:space="preserve"> 1. punkta "c" apakšpunktā paredzētā konkrētā mērķa sasniegšanas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izvērtēt pieturzīmes iekavas lietojumu.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23-TA-2144</w:t>
    </w:r>
    <w:r>
      <w:br/>
    </w:r>
    <w:r w:rsidR="00000000" w:rsidRPr="00000000" w:rsidDel="00000000">
      <w:rPr>
        <w:rtl w:val="0"/>
      </w:rPr>
      <w:t xml:space="preserve">Izdrukāts 02.11.2023.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23-TA-2144</w:t>
    </w:r>
    <w:r>
      <w:br/>
    </w:r>
    <w:r w:rsidR="00000000" w:rsidRPr="00000000" w:rsidDel="00000000">
      <w:rPr>
        <w:rtl w:val="0"/>
      </w:rPr>
      <w:t xml:space="preserve">Izdrukāts 02.11.2023.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Atzinumi_23-TA-2144.docx</dc:title>
</cp:coreProperties>
</file>

<file path=docProps/custom.xml><?xml version="1.0" encoding="utf-8"?>
<Properties xmlns="http://schemas.openxmlformats.org/officeDocument/2006/custom-properties" xmlns:vt="http://schemas.openxmlformats.org/officeDocument/2006/docPropsVTypes"/>
</file>