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6F17" w14:textId="77777777" w:rsidR="008B3CB2" w:rsidRDefault="008B3CB2" w:rsidP="00C3632C">
      <w:pPr>
        <w:rPr>
          <w:szCs w:val="24"/>
          <w:lang w:eastAsia="en-US"/>
        </w:rPr>
      </w:pPr>
    </w:p>
    <w:p w14:paraId="066393D3" w14:textId="4FF02273" w:rsidR="00C3632C" w:rsidRPr="0096421B" w:rsidRDefault="00C75820" w:rsidP="00C3632C">
      <w:pPr>
        <w:rPr>
          <w:szCs w:val="24"/>
          <w:lang w:eastAsia="en-US"/>
        </w:rPr>
      </w:pPr>
      <w:r>
        <w:rPr>
          <w:szCs w:val="24"/>
          <w:lang w:eastAsia="en-US"/>
        </w:rPr>
        <w:t>Mārupē</w:t>
      </w:r>
    </w:p>
    <w:tbl>
      <w:tblPr>
        <w:tblW w:w="0" w:type="auto"/>
        <w:tblLayout w:type="fixed"/>
        <w:tblLook w:val="04A0" w:firstRow="1" w:lastRow="0" w:firstColumn="1" w:lastColumn="0" w:noHBand="0" w:noVBand="1"/>
      </w:tblPr>
      <w:tblGrid>
        <w:gridCol w:w="1985"/>
        <w:gridCol w:w="567"/>
        <w:gridCol w:w="1984"/>
      </w:tblGrid>
      <w:tr w:rsidR="00C76501" w:rsidRPr="0096421B" w14:paraId="066393D7" w14:textId="77777777" w:rsidTr="00453AED">
        <w:tc>
          <w:tcPr>
            <w:tcW w:w="1985" w:type="dxa"/>
            <w:tcBorders>
              <w:bottom w:val="single" w:sz="4" w:space="0" w:color="auto"/>
            </w:tcBorders>
            <w:shd w:val="clear" w:color="auto" w:fill="auto"/>
          </w:tcPr>
          <w:p w14:paraId="066393D4" w14:textId="77777777" w:rsidR="00C76501" w:rsidRPr="0096421B" w:rsidRDefault="005A5F06" w:rsidP="00D32043">
            <w:pPr>
              <w:jc w:val="left"/>
              <w:rPr>
                <w:szCs w:val="24"/>
              </w:rPr>
            </w:pPr>
            <w:r>
              <w:t>03.01.2023</w:t>
            </w:r>
            <w:r w:rsidRPr="0096421B">
              <w:rPr>
                <w:szCs w:val="24"/>
              </w:rPr>
              <w:t>.</w:t>
            </w:r>
          </w:p>
        </w:tc>
        <w:tc>
          <w:tcPr>
            <w:tcW w:w="567" w:type="dxa"/>
            <w:shd w:val="clear" w:color="auto" w:fill="auto"/>
          </w:tcPr>
          <w:p w14:paraId="066393D5" w14:textId="77777777" w:rsidR="00C76501" w:rsidRPr="0096421B" w:rsidRDefault="00C76501" w:rsidP="0033664A">
            <w:pPr>
              <w:jc w:val="right"/>
              <w:rPr>
                <w:szCs w:val="24"/>
              </w:rPr>
            </w:pPr>
            <w:r w:rsidRPr="0096421B">
              <w:rPr>
                <w:szCs w:val="24"/>
              </w:rPr>
              <w:t>Nr.</w:t>
            </w:r>
          </w:p>
        </w:tc>
        <w:tc>
          <w:tcPr>
            <w:tcW w:w="1984" w:type="dxa"/>
            <w:tcBorders>
              <w:bottom w:val="single" w:sz="4" w:space="0" w:color="auto"/>
            </w:tcBorders>
            <w:shd w:val="clear" w:color="auto" w:fill="auto"/>
          </w:tcPr>
          <w:p w14:paraId="066393D6" w14:textId="77777777" w:rsidR="00C76501" w:rsidRPr="0096421B" w:rsidRDefault="00C76501" w:rsidP="0033664A">
            <w:pPr>
              <w:rPr>
                <w:szCs w:val="24"/>
              </w:rPr>
            </w:pPr>
            <w:r>
              <w:t>1/2.1-3/4</w:t>
            </w:r>
          </w:p>
        </w:tc>
      </w:tr>
    </w:tbl>
    <w:p w14:paraId="06177A25" w14:textId="77777777" w:rsidR="008B3CB2" w:rsidRDefault="008B3CB2" w:rsidP="00C75820">
      <w:pPr>
        <w:ind w:left="5954"/>
        <w:jc w:val="right"/>
        <w:rPr>
          <w:b/>
          <w:szCs w:val="24"/>
        </w:rPr>
      </w:pPr>
    </w:p>
    <w:p w14:paraId="2AC787DE" w14:textId="77777777" w:rsidR="008B3CB2" w:rsidRDefault="008B3CB2" w:rsidP="008B3CB2">
      <w:pPr>
        <w:jc w:val="right"/>
        <w:rPr>
          <w:szCs w:val="24"/>
        </w:rPr>
      </w:pPr>
    </w:p>
    <w:p w14:paraId="0B851A88" w14:textId="2E69C56C" w:rsidR="008B3CB2" w:rsidRPr="00000AC7" w:rsidRDefault="008B3CB2" w:rsidP="008B3CB2">
      <w:pPr>
        <w:jc w:val="right"/>
        <w:rPr>
          <w:b/>
          <w:bCs/>
          <w:szCs w:val="24"/>
        </w:rPr>
      </w:pPr>
      <w:r w:rsidRPr="00000AC7">
        <w:rPr>
          <w:b/>
          <w:bCs/>
          <w:szCs w:val="24"/>
        </w:rPr>
        <w:t xml:space="preserve">Vides aizsardzības un reģionālās attīstības ministrijai </w:t>
      </w:r>
    </w:p>
    <w:p w14:paraId="0C579054" w14:textId="77777777" w:rsidR="008B3CB2" w:rsidRPr="00BB7215" w:rsidRDefault="008B3CB2" w:rsidP="008B3CB2">
      <w:pPr>
        <w:jc w:val="right"/>
        <w:rPr>
          <w:szCs w:val="24"/>
        </w:rPr>
      </w:pPr>
      <w:r w:rsidRPr="00BB7215">
        <w:rPr>
          <w:szCs w:val="24"/>
        </w:rPr>
        <w:t>Reģistrācijas nr.: 90000028508</w:t>
      </w:r>
    </w:p>
    <w:p w14:paraId="16488D7B" w14:textId="77777777" w:rsidR="008B3CB2" w:rsidRPr="00BB7215" w:rsidRDefault="008B3CB2" w:rsidP="008B3CB2">
      <w:pPr>
        <w:jc w:val="right"/>
        <w:rPr>
          <w:szCs w:val="24"/>
        </w:rPr>
      </w:pPr>
      <w:r w:rsidRPr="00BB7215">
        <w:rPr>
          <w:szCs w:val="24"/>
        </w:rPr>
        <w:t>Peldu iela 25, Rīga, LV-1494</w:t>
      </w:r>
    </w:p>
    <w:p w14:paraId="78686C8A" w14:textId="77777777" w:rsidR="008B3CB2" w:rsidRPr="00BB7215" w:rsidRDefault="008B3CB2" w:rsidP="008B3CB2">
      <w:pPr>
        <w:jc w:val="right"/>
        <w:rPr>
          <w:szCs w:val="24"/>
        </w:rPr>
      </w:pPr>
      <w:r w:rsidRPr="00BB7215">
        <w:rPr>
          <w:szCs w:val="24"/>
        </w:rPr>
        <w:t xml:space="preserve">E-pasts: </w:t>
      </w:r>
      <w:hyperlink r:id="rId8" w:history="1">
        <w:r w:rsidRPr="00BB7215">
          <w:rPr>
            <w:rStyle w:val="Hyperlink"/>
            <w:szCs w:val="24"/>
          </w:rPr>
          <w:t>pasts@varam.gov.lv</w:t>
        </w:r>
      </w:hyperlink>
    </w:p>
    <w:p w14:paraId="5845CA6D" w14:textId="43B41C00" w:rsidR="00C75820" w:rsidRDefault="00C75820" w:rsidP="00C75820">
      <w:pPr>
        <w:ind w:left="5954"/>
        <w:jc w:val="right"/>
        <w:rPr>
          <w:szCs w:val="24"/>
        </w:rPr>
      </w:pPr>
    </w:p>
    <w:p w14:paraId="6FA3095C" w14:textId="77777777" w:rsidR="008B3CB2" w:rsidRPr="00D505FF" w:rsidRDefault="008B3CB2" w:rsidP="00C75820">
      <w:pPr>
        <w:ind w:left="5954"/>
        <w:jc w:val="right"/>
        <w:rPr>
          <w:szCs w:val="24"/>
        </w:rPr>
      </w:pPr>
    </w:p>
    <w:p w14:paraId="137F29E1" w14:textId="77777777" w:rsidR="008B3CB2" w:rsidRPr="008B3CB2" w:rsidRDefault="008B3CB2" w:rsidP="008B3CB2">
      <w:pPr>
        <w:rPr>
          <w:i/>
          <w:iCs/>
          <w:szCs w:val="24"/>
        </w:rPr>
      </w:pPr>
      <w:r w:rsidRPr="008B3CB2">
        <w:rPr>
          <w:i/>
          <w:iCs/>
          <w:szCs w:val="24"/>
        </w:rPr>
        <w:t xml:space="preserve">Par priekšlikumu grozījumiem Dabas resursu nodokļa likuma 29.pantā </w:t>
      </w:r>
    </w:p>
    <w:p w14:paraId="1E2B0FD5" w14:textId="77777777" w:rsidR="008B3CB2" w:rsidRDefault="008B3CB2" w:rsidP="008B3CB2">
      <w:pPr>
        <w:ind w:firstLine="720"/>
        <w:rPr>
          <w:szCs w:val="24"/>
        </w:rPr>
      </w:pPr>
    </w:p>
    <w:p w14:paraId="3B6E6BE7" w14:textId="4F9B29AA" w:rsidR="008B3CB2" w:rsidRDefault="008B3CB2" w:rsidP="008B3CB2">
      <w:pPr>
        <w:ind w:firstLine="720"/>
        <w:rPr>
          <w:szCs w:val="24"/>
        </w:rPr>
      </w:pPr>
      <w:r w:rsidRPr="00BB7215">
        <w:rPr>
          <w:szCs w:val="24"/>
        </w:rPr>
        <w:t xml:space="preserve">Mārupes novada pašvaldība, izvērtējot finanšu resursu pieejamību un </w:t>
      </w:r>
      <w:proofErr w:type="spellStart"/>
      <w:r w:rsidRPr="00BB7215">
        <w:rPr>
          <w:szCs w:val="24"/>
        </w:rPr>
        <w:t>attiecināmību</w:t>
      </w:r>
      <w:proofErr w:type="spellEnd"/>
      <w:r w:rsidRPr="00BB7215">
        <w:rPr>
          <w:szCs w:val="24"/>
        </w:rPr>
        <w:t xml:space="preserve">, lūdz izskatīt priekšlikumu par Dabas resursu nodokļa likuma 29.pantā grozījumiem, precizējot </w:t>
      </w:r>
      <w:r w:rsidRPr="00BB7215">
        <w:rPr>
          <w:b/>
          <w:bCs/>
          <w:szCs w:val="24"/>
        </w:rPr>
        <w:t>pašvaldības tiesības</w:t>
      </w:r>
      <w:r w:rsidRPr="00BB7215">
        <w:rPr>
          <w:szCs w:val="24"/>
        </w:rPr>
        <w:t xml:space="preserve"> no dabas resursu nodokļa (turpmāk – DRN) maksājumiem iegūtos pašvaldības pamatbudžeta līdzekļus </w:t>
      </w:r>
      <w:r w:rsidRPr="00BB7215">
        <w:rPr>
          <w:b/>
          <w:bCs/>
          <w:szCs w:val="24"/>
        </w:rPr>
        <w:t>izmantot decentralizēto kanalizācijas sistēmu</w:t>
      </w:r>
      <w:r w:rsidRPr="00BB7215">
        <w:rPr>
          <w:szCs w:val="24"/>
        </w:rPr>
        <w:t xml:space="preserve"> (turpmāk</w:t>
      </w:r>
      <w:r>
        <w:rPr>
          <w:szCs w:val="24"/>
        </w:rPr>
        <w:t> </w:t>
      </w:r>
      <w:r w:rsidRPr="00BB7215">
        <w:rPr>
          <w:szCs w:val="24"/>
        </w:rPr>
        <w:t xml:space="preserve">– DKS) </w:t>
      </w:r>
      <w:r w:rsidRPr="00BB7215">
        <w:rPr>
          <w:b/>
          <w:bCs/>
          <w:szCs w:val="24"/>
        </w:rPr>
        <w:t>kontrolei un uzraudzībai</w:t>
      </w:r>
      <w:r w:rsidRPr="00BB7215">
        <w:rPr>
          <w:szCs w:val="24"/>
        </w:rPr>
        <w:t>.</w:t>
      </w:r>
    </w:p>
    <w:p w14:paraId="0E9A4902" w14:textId="77777777" w:rsidR="008B3CB2" w:rsidRPr="00BB7215" w:rsidRDefault="008B3CB2" w:rsidP="008B3CB2">
      <w:pPr>
        <w:ind w:firstLine="720"/>
        <w:rPr>
          <w:szCs w:val="24"/>
        </w:rPr>
      </w:pPr>
    </w:p>
    <w:p w14:paraId="162E3E68" w14:textId="4FEF9AEE" w:rsidR="008B3CB2" w:rsidRDefault="008B3CB2" w:rsidP="008B3CB2">
      <w:pPr>
        <w:ind w:firstLine="720"/>
        <w:rPr>
          <w:szCs w:val="24"/>
        </w:rPr>
      </w:pPr>
      <w:r w:rsidRPr="00BB7215">
        <w:rPr>
          <w:szCs w:val="24"/>
        </w:rPr>
        <w:t xml:space="preserve">Ar MK noteikumu Nr. 384 “Noteikumi par decentralizēto kanalizācijas sistēmu apsaimniekošanu un reģistrēšanu” 6.3.punktu pašvaldībām ir uzlikts par pienākumu veikt DKS kontroles un uzraudzību, attiecīgi to veikšanas kārtību nosakot pašvaldības saistošajos noteikumos. Kā zināms, šie kontrolējošie pasākumi ir ar mērķi pārbaudīt DKS atbilstošu ekspluatāciju un apsaimniekošanu, lai nepieļautu vides piesārņošanu. Biežākie DKS uzturētāju pārkāpumi ir neregulāra </w:t>
      </w:r>
      <w:proofErr w:type="spellStart"/>
      <w:r w:rsidRPr="00BB7215">
        <w:rPr>
          <w:szCs w:val="24"/>
        </w:rPr>
        <w:t>krājtvertņu</w:t>
      </w:r>
      <w:proofErr w:type="spellEnd"/>
      <w:r w:rsidRPr="00BB7215">
        <w:rPr>
          <w:szCs w:val="24"/>
        </w:rPr>
        <w:t xml:space="preserve"> izvešana, iesūcinot neattīrītus notekūdeņus gruntī, </w:t>
      </w:r>
      <w:proofErr w:type="spellStart"/>
      <w:r w:rsidRPr="00BB7215">
        <w:rPr>
          <w:szCs w:val="24"/>
        </w:rPr>
        <w:t>septiķu</w:t>
      </w:r>
      <w:proofErr w:type="spellEnd"/>
      <w:r w:rsidRPr="00BB7215">
        <w:rPr>
          <w:szCs w:val="24"/>
        </w:rPr>
        <w:t xml:space="preserve"> infiltrācijas sistēmas neesamība, novadot daļēji attīrītus notekūdeņus meliorācijas grāvjos, vietas apstākļiem neatbilstošu risinājumu izvēle, piem., infiltrācijas sistēmas izbūve vietās ar augstu gruntsūdeni u.c.</w:t>
      </w:r>
    </w:p>
    <w:p w14:paraId="3617880F" w14:textId="77777777" w:rsidR="008B3CB2" w:rsidRPr="00BB7215" w:rsidRDefault="008B3CB2" w:rsidP="008B3CB2">
      <w:pPr>
        <w:ind w:firstLine="720"/>
        <w:rPr>
          <w:szCs w:val="24"/>
        </w:rPr>
      </w:pPr>
    </w:p>
    <w:p w14:paraId="071CEC2F" w14:textId="3FCB7AFF" w:rsidR="008B3CB2" w:rsidRDefault="008B3CB2" w:rsidP="008B3CB2">
      <w:pPr>
        <w:ind w:firstLine="720"/>
        <w:rPr>
          <w:szCs w:val="24"/>
        </w:rPr>
      </w:pPr>
      <w:r w:rsidRPr="00BB7215">
        <w:rPr>
          <w:szCs w:val="24"/>
        </w:rPr>
        <w:t xml:space="preserve">Pašvaldības rīcībā nonāk informācija no DKS reģistrācijas pieteikumiem, pašvaldībā reģistrētajiem asenizācijas pakalpojumu sniedzējiem,  kā arī  no sūdzībām par vides piesārņojumu, uz kā pamata pašvaldība organizē gan plānveida, gan ārpuskārtas pārbaudes attiecīgajās mājsaimniecībās. Lai konstatētu iekārtu ekspluatāciju atbilstoši vides aizsardzības prasībām, ir veicams vairāku pasākumu kopums, kas sevī ietver DKS tvertņu izsūknēšanu, izmantojot specializēto asenizācijas transportu, attiecīgās jomas speciālistu piesaistīšanu, lai noteiktu DKS veidu un tās izbūves atbilstību tehnoloģijai, vidē nonākošo notekūdeņu analīžu nodošanu un to rezultātu izvērtēšanu, aktu un protokolu sastādīšanu u.c. </w:t>
      </w:r>
    </w:p>
    <w:p w14:paraId="7C3A506A" w14:textId="77777777" w:rsidR="008B3CB2" w:rsidRPr="00BB7215" w:rsidRDefault="008B3CB2" w:rsidP="008B3CB2">
      <w:pPr>
        <w:ind w:firstLine="720"/>
        <w:rPr>
          <w:szCs w:val="24"/>
        </w:rPr>
      </w:pPr>
    </w:p>
    <w:p w14:paraId="7B9D76BA" w14:textId="77777777" w:rsidR="008B3CB2" w:rsidRPr="00BB7215" w:rsidRDefault="008B3CB2" w:rsidP="008B3CB2">
      <w:pPr>
        <w:ind w:firstLine="720"/>
        <w:rPr>
          <w:szCs w:val="24"/>
        </w:rPr>
      </w:pPr>
      <w:r w:rsidRPr="00BB7215">
        <w:rPr>
          <w:szCs w:val="24"/>
        </w:rPr>
        <w:t xml:space="preserve">Tā kā līdz MK noteikumu Nr.384 pieņemšanai pašvaldībām nebija noteikta šāda DKS kontrole un uzraudzība, tad iepriekš pašvaldības līdzekļi  šāda veida vides aizsardzības pasākumiem netika novirzīti. Ņemot vērā, ka pašvaldību resursi ir ierobežoti un ka šādas </w:t>
      </w:r>
      <w:r w:rsidRPr="00BB7215">
        <w:rPr>
          <w:szCs w:val="24"/>
        </w:rPr>
        <w:lastRenderedPageBreak/>
        <w:t>darbības ir tieši saistītas ar vides aizsardzības prasību ievērošanu, tomēr, lai nerastos šaubas par šādu izdevumu segšanas pamatotību no DRN maksājumiem, ir nepieciešams precizēt Dabas resursu nodokļa likuma 29.panta redakciju.</w:t>
      </w:r>
    </w:p>
    <w:p w14:paraId="464B3E20" w14:textId="77777777" w:rsidR="008B3CB2" w:rsidRDefault="008B3CB2" w:rsidP="008B3CB2">
      <w:pPr>
        <w:rPr>
          <w:szCs w:val="24"/>
        </w:rPr>
      </w:pPr>
    </w:p>
    <w:p w14:paraId="62E0AB7D" w14:textId="750B1C57" w:rsidR="008B3CB2" w:rsidRPr="00BB7215" w:rsidRDefault="008B3CB2" w:rsidP="008B3CB2">
      <w:pPr>
        <w:rPr>
          <w:szCs w:val="24"/>
        </w:rPr>
      </w:pPr>
      <w:r w:rsidRPr="00BB7215">
        <w:rPr>
          <w:szCs w:val="24"/>
        </w:rPr>
        <w:t>Ar cieņu,</w:t>
      </w:r>
    </w:p>
    <w:p w14:paraId="5A5F9904" w14:textId="77777777" w:rsidR="00C75820" w:rsidRDefault="00C75820" w:rsidP="00C75820">
      <w:pPr>
        <w:pStyle w:val="BodyText"/>
        <w:spacing w:after="0"/>
        <w:rPr>
          <w:szCs w:val="24"/>
        </w:rPr>
      </w:pPr>
    </w:p>
    <w:p w14:paraId="207E19C1" w14:textId="77777777" w:rsidR="00C75820" w:rsidRPr="0096421B" w:rsidRDefault="00C75820" w:rsidP="00C75820">
      <w:pPr>
        <w:pStyle w:val="BodyText"/>
        <w:spacing w:after="0"/>
        <w:rPr>
          <w:szCs w:val="24"/>
        </w:rPr>
      </w:pPr>
    </w:p>
    <w:p w14:paraId="20AEB8CA" w14:textId="0A1404EB" w:rsidR="00C75820" w:rsidRPr="0096421B" w:rsidRDefault="00453AED" w:rsidP="00C75820">
      <w:pPr>
        <w:pStyle w:val="BodyText"/>
        <w:shd w:val="clear" w:color="auto" w:fill="FFFFFF" w:themeFill="background1"/>
        <w:spacing w:after="0"/>
        <w:rPr>
          <w:szCs w:val="24"/>
        </w:rPr>
      </w:pPr>
      <w:proofErr w:type="spellStart"/>
      <w:r>
        <w:rPr>
          <w:szCs w:val="24"/>
        </w:rPr>
        <w:t>Izpilddirektors</w:t>
      </w:r>
      <w:proofErr w:type="spellEnd"/>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roofErr w:type="spellStart"/>
      <w:r>
        <w:rPr>
          <w:szCs w:val="24"/>
        </w:rPr>
        <w:t>K.Ločs</w:t>
      </w:r>
      <w:proofErr w:type="spellEnd"/>
    </w:p>
    <w:p w14:paraId="066393F6" w14:textId="68F4C71E" w:rsidR="00491D11" w:rsidRDefault="00491D11" w:rsidP="0096421B">
      <w:pPr>
        <w:rPr>
          <w:color w:val="auto"/>
          <w:kern w:val="0"/>
          <w:szCs w:val="24"/>
          <w:lang w:val="en-AU"/>
        </w:rPr>
      </w:pPr>
    </w:p>
    <w:p w14:paraId="1187BEB7" w14:textId="77777777" w:rsidR="00B67CB4" w:rsidRPr="0096421B" w:rsidRDefault="00B67CB4" w:rsidP="0096421B">
      <w:pPr>
        <w:rPr>
          <w:color w:val="auto"/>
          <w:kern w:val="0"/>
          <w:szCs w:val="24"/>
          <w:lang w:val="en-AU"/>
        </w:rPr>
      </w:pPr>
    </w:p>
    <w:p w14:paraId="066393F7" w14:textId="77777777" w:rsidR="00C3632C" w:rsidRPr="00057BBA" w:rsidRDefault="00C3632C" w:rsidP="00453AED">
      <w:pPr>
        <w:rPr>
          <w:rStyle w:val="BookTitle"/>
        </w:rPr>
      </w:pPr>
    </w:p>
    <w:p w14:paraId="066393F8" w14:textId="77777777" w:rsidR="00BD5AF0" w:rsidRPr="00453AED" w:rsidRDefault="00BD5AF0" w:rsidP="00453AED">
      <w:pPr>
        <w:rPr>
          <w:rStyle w:val="BookTitle"/>
          <w:i w:val="0"/>
          <w:iCs w:val="0"/>
        </w:rPr>
      </w:pPr>
      <w:r w:rsidRPr="00453AED">
        <w:rPr>
          <w:i/>
          <w:iCs/>
        </w:rPr>
        <w:t>Priekule, mob.27827535</w:t>
      </w:r>
    </w:p>
    <w:p w14:paraId="066393F9" w14:textId="7ED1799F" w:rsidR="00D37C6C" w:rsidRPr="00453AED" w:rsidRDefault="00D37C6C" w:rsidP="00453AED">
      <w:pPr>
        <w:rPr>
          <w:rStyle w:val="BookTitle"/>
          <w:i w:val="0"/>
          <w:iCs w:val="0"/>
        </w:rPr>
      </w:pPr>
      <w:r w:rsidRPr="00453AED">
        <w:rPr>
          <w:i/>
          <w:iCs/>
        </w:rPr>
        <w:t>andra.priekule@marupe.lv</w:t>
      </w:r>
    </w:p>
    <w:p w14:paraId="066393FA" w14:textId="77777777" w:rsidR="00B1316A" w:rsidRPr="00057BBA" w:rsidRDefault="00B1316A" w:rsidP="00453AED">
      <w:pPr>
        <w:rPr>
          <w:rStyle w:val="BookTitle"/>
        </w:rPr>
      </w:pPr>
    </w:p>
    <w:p w14:paraId="066393FB" w14:textId="77777777" w:rsidR="00B1316A" w:rsidRPr="00057BBA" w:rsidRDefault="00B1316A" w:rsidP="00453AED">
      <w:pPr>
        <w:rPr>
          <w:rStyle w:val="BookTitle"/>
        </w:rPr>
      </w:pPr>
    </w:p>
    <w:p w14:paraId="066393FC" w14:textId="77777777" w:rsidR="00B1316A" w:rsidRPr="00057BBA" w:rsidRDefault="00B1316A" w:rsidP="00453AED">
      <w:pPr>
        <w:pStyle w:val="Normas12ptBcentrets"/>
        <w:rPr>
          <w:rStyle w:val="BookTitle"/>
        </w:rPr>
      </w:pPr>
      <w:r>
        <w:t>DOKUMENTS IR PARAKSTĪTS AR DROŠU ELEKTRONISKO PARAKSTU UN SATUR LAIKA ZĪMOGU</w:t>
      </w:r>
    </w:p>
    <w:sectPr w:rsidR="00B1316A" w:rsidRPr="00057BBA" w:rsidSect="008B3CB2">
      <w:headerReference w:type="default" r:id="rId9"/>
      <w:headerReference w:type="first" r:id="rId10"/>
      <w:footerReference w:type="first" r:id="rId11"/>
      <w:pgSz w:w="11906" w:h="16838" w:code="9"/>
      <w:pgMar w:top="568" w:right="1134" w:bottom="1276"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2B091" w14:textId="77777777" w:rsidR="00290AF2" w:rsidRDefault="00290AF2" w:rsidP="0059433D">
      <w:r>
        <w:separator/>
      </w:r>
    </w:p>
  </w:endnote>
  <w:endnote w:type="continuationSeparator" w:id="0">
    <w:p w14:paraId="42B91EB2" w14:textId="77777777" w:rsidR="00290AF2" w:rsidRDefault="00290AF2" w:rsidP="0059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Tilde">
    <w:altName w:val="Arial"/>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9406" w14:textId="77777777" w:rsidR="007B6AEC" w:rsidRPr="007B6AEC" w:rsidRDefault="007B6AEC" w:rsidP="007B6AEC">
    <w:pPr>
      <w:pStyle w:val="Footer"/>
      <w:jc w:val="center"/>
      <w:rPr>
        <w:b/>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C4FBE" w14:textId="77777777" w:rsidR="00290AF2" w:rsidRDefault="00290AF2" w:rsidP="0059433D">
      <w:r>
        <w:separator/>
      </w:r>
    </w:p>
  </w:footnote>
  <w:footnote w:type="continuationSeparator" w:id="0">
    <w:p w14:paraId="2DBE32D2" w14:textId="77777777" w:rsidR="00290AF2" w:rsidRDefault="00290AF2" w:rsidP="0059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9401" w14:textId="77777777" w:rsidR="00567029" w:rsidRDefault="00567029">
    <w:pPr>
      <w:pStyle w:val="Header"/>
    </w:pPr>
  </w:p>
  <w:p w14:paraId="06639402" w14:textId="77777777" w:rsidR="00567029" w:rsidRDefault="005670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9403" w14:textId="3F2ADA80" w:rsidR="00C3632C" w:rsidRDefault="00651654" w:rsidP="00C3632C">
    <w:pPr>
      <w:pStyle w:val="Header"/>
    </w:pPr>
    <w:r>
      <w:rPr>
        <w:noProof/>
      </w:rPr>
      <w:drawing>
        <wp:inline distT="0" distB="0" distL="0" distR="0" wp14:anchorId="6A0D4414" wp14:editId="03A74EB3">
          <wp:extent cx="5760085" cy="1978660"/>
          <wp:effectExtent l="0" t="0" r="0" b="2540"/>
          <wp:docPr id="16" name="Picture 10" descr="C:\Users\GunitaSnipke\Desktop\Veidlapas\AKTUĀLA\gerbonis_veidlapa_labots.png"/>
          <wp:cNvGraphicFramePr/>
          <a:graphic xmlns:a="http://schemas.openxmlformats.org/drawingml/2006/main">
            <a:graphicData uri="http://schemas.openxmlformats.org/drawingml/2006/picture">
              <pic:pic xmlns:pic="http://schemas.openxmlformats.org/drawingml/2006/picture">
                <pic:nvPicPr>
                  <pic:cNvPr id="2" name="Picture 2" descr="C:\Users\GunitaSnipke\Desktop\Veidlapas\AKTUĀLA\gerbonis_veidlapa_labot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978660"/>
                  </a:xfrm>
                  <a:prstGeom prst="rect">
                    <a:avLst/>
                  </a:prstGeom>
                  <a:noFill/>
                  <a:ln>
                    <a:noFill/>
                  </a:ln>
                </pic:spPr>
              </pic:pic>
            </a:graphicData>
          </a:graphic>
        </wp:inline>
      </w:drawing>
    </w:r>
  </w:p>
  <w:p w14:paraId="06639405" w14:textId="77777777" w:rsidR="00C3632C" w:rsidRDefault="00C36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E5455"/>
    <w:multiLevelType w:val="hybridMultilevel"/>
    <w:tmpl w:val="102607F2"/>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19684F81"/>
    <w:multiLevelType w:val="hybridMultilevel"/>
    <w:tmpl w:val="929009E8"/>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19C717A9"/>
    <w:multiLevelType w:val="hybridMultilevel"/>
    <w:tmpl w:val="5E068E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D7A08A5"/>
    <w:multiLevelType w:val="hybridMultilevel"/>
    <w:tmpl w:val="A798FB6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7F3BAA"/>
    <w:multiLevelType w:val="hybridMultilevel"/>
    <w:tmpl w:val="52804898"/>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7E817BD3"/>
    <w:multiLevelType w:val="hybridMultilevel"/>
    <w:tmpl w:val="60528908"/>
    <w:lvl w:ilvl="0" w:tplc="6EAAD9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039471646">
    <w:abstractNumId w:val="2"/>
  </w:num>
  <w:num w:numId="2" w16cid:durableId="2087221056">
    <w:abstractNumId w:val="5"/>
  </w:num>
  <w:num w:numId="3" w16cid:durableId="2017807039">
    <w:abstractNumId w:val="1"/>
  </w:num>
  <w:num w:numId="4" w16cid:durableId="287510389">
    <w:abstractNumId w:val="4"/>
  </w:num>
  <w:num w:numId="5" w16cid:durableId="1146511380">
    <w:abstractNumId w:val="0"/>
  </w:num>
  <w:num w:numId="6" w16cid:durableId="1600062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7A7"/>
    <w:rsid w:val="00000AC7"/>
    <w:rsid w:val="00024C5D"/>
    <w:rsid w:val="00042C5C"/>
    <w:rsid w:val="00047415"/>
    <w:rsid w:val="00057BBA"/>
    <w:rsid w:val="00067D9A"/>
    <w:rsid w:val="00072766"/>
    <w:rsid w:val="000E2E27"/>
    <w:rsid w:val="00144D72"/>
    <w:rsid w:val="001451B9"/>
    <w:rsid w:val="00151876"/>
    <w:rsid w:val="00176E6D"/>
    <w:rsid w:val="0018036B"/>
    <w:rsid w:val="001A21F4"/>
    <w:rsid w:val="001A2A2E"/>
    <w:rsid w:val="001B3AF3"/>
    <w:rsid w:val="001E5854"/>
    <w:rsid w:val="00200534"/>
    <w:rsid w:val="002157C5"/>
    <w:rsid w:val="00215C10"/>
    <w:rsid w:val="002278D7"/>
    <w:rsid w:val="00240608"/>
    <w:rsid w:val="00246EF6"/>
    <w:rsid w:val="00284216"/>
    <w:rsid w:val="00290AF2"/>
    <w:rsid w:val="0029225B"/>
    <w:rsid w:val="002B3011"/>
    <w:rsid w:val="002E16BC"/>
    <w:rsid w:val="002E5381"/>
    <w:rsid w:val="002F69CF"/>
    <w:rsid w:val="00316EAA"/>
    <w:rsid w:val="003227BC"/>
    <w:rsid w:val="0033664A"/>
    <w:rsid w:val="00340779"/>
    <w:rsid w:val="003545E4"/>
    <w:rsid w:val="003A023D"/>
    <w:rsid w:val="003B37FC"/>
    <w:rsid w:val="003F6B26"/>
    <w:rsid w:val="004035DE"/>
    <w:rsid w:val="0041368C"/>
    <w:rsid w:val="00437EFE"/>
    <w:rsid w:val="00453AED"/>
    <w:rsid w:val="00491D11"/>
    <w:rsid w:val="004B27BC"/>
    <w:rsid w:val="004D117D"/>
    <w:rsid w:val="004F153F"/>
    <w:rsid w:val="005507A4"/>
    <w:rsid w:val="00555448"/>
    <w:rsid w:val="005666DD"/>
    <w:rsid w:val="00567029"/>
    <w:rsid w:val="00576048"/>
    <w:rsid w:val="0059433D"/>
    <w:rsid w:val="005A1044"/>
    <w:rsid w:val="005A5F06"/>
    <w:rsid w:val="005D143C"/>
    <w:rsid w:val="005E12AF"/>
    <w:rsid w:val="005F133D"/>
    <w:rsid w:val="005F4AC8"/>
    <w:rsid w:val="005F6076"/>
    <w:rsid w:val="006065E1"/>
    <w:rsid w:val="00611683"/>
    <w:rsid w:val="00651654"/>
    <w:rsid w:val="006665F1"/>
    <w:rsid w:val="00675440"/>
    <w:rsid w:val="0068433E"/>
    <w:rsid w:val="006D485B"/>
    <w:rsid w:val="006F21AC"/>
    <w:rsid w:val="00705B69"/>
    <w:rsid w:val="00713846"/>
    <w:rsid w:val="00715AE2"/>
    <w:rsid w:val="00727DC4"/>
    <w:rsid w:val="00737465"/>
    <w:rsid w:val="007605CE"/>
    <w:rsid w:val="00767165"/>
    <w:rsid w:val="00771835"/>
    <w:rsid w:val="007B6AEC"/>
    <w:rsid w:val="007C0C6E"/>
    <w:rsid w:val="007C119A"/>
    <w:rsid w:val="007D2106"/>
    <w:rsid w:val="007D258E"/>
    <w:rsid w:val="007D27FB"/>
    <w:rsid w:val="00854911"/>
    <w:rsid w:val="00860FCB"/>
    <w:rsid w:val="00883D76"/>
    <w:rsid w:val="008B3CB2"/>
    <w:rsid w:val="008C7A44"/>
    <w:rsid w:val="008D22F8"/>
    <w:rsid w:val="00901680"/>
    <w:rsid w:val="0093106B"/>
    <w:rsid w:val="009334D4"/>
    <w:rsid w:val="009508A3"/>
    <w:rsid w:val="0096421B"/>
    <w:rsid w:val="009861C4"/>
    <w:rsid w:val="00986FD1"/>
    <w:rsid w:val="009C3194"/>
    <w:rsid w:val="00A202F1"/>
    <w:rsid w:val="00A619D7"/>
    <w:rsid w:val="00A649A8"/>
    <w:rsid w:val="00A73DB8"/>
    <w:rsid w:val="00A84961"/>
    <w:rsid w:val="00A90977"/>
    <w:rsid w:val="00AD1FBE"/>
    <w:rsid w:val="00B1316A"/>
    <w:rsid w:val="00B230B8"/>
    <w:rsid w:val="00B3331E"/>
    <w:rsid w:val="00B401DA"/>
    <w:rsid w:val="00B46583"/>
    <w:rsid w:val="00B5625D"/>
    <w:rsid w:val="00B67CB4"/>
    <w:rsid w:val="00BC2F06"/>
    <w:rsid w:val="00BD44E5"/>
    <w:rsid w:val="00BD5AF0"/>
    <w:rsid w:val="00BF739F"/>
    <w:rsid w:val="00C3632C"/>
    <w:rsid w:val="00C75820"/>
    <w:rsid w:val="00C76501"/>
    <w:rsid w:val="00CF59F9"/>
    <w:rsid w:val="00D32043"/>
    <w:rsid w:val="00D37C6C"/>
    <w:rsid w:val="00D607A7"/>
    <w:rsid w:val="00D6235C"/>
    <w:rsid w:val="00DA13B8"/>
    <w:rsid w:val="00DE0907"/>
    <w:rsid w:val="00E00173"/>
    <w:rsid w:val="00E013B5"/>
    <w:rsid w:val="00E12F2F"/>
    <w:rsid w:val="00E770AB"/>
    <w:rsid w:val="00E857CF"/>
    <w:rsid w:val="00EC60C3"/>
    <w:rsid w:val="00EE01DA"/>
    <w:rsid w:val="00F14C1C"/>
    <w:rsid w:val="00F338D5"/>
    <w:rsid w:val="00F3624A"/>
    <w:rsid w:val="00FA03DA"/>
    <w:rsid w:val="00FC0864"/>
    <w:rsid w:val="00FD1A18"/>
    <w:rsid w:val="00FD26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66393CD"/>
  <w15:docId w15:val="{6E846A41-CFD5-4CEA-8997-AD012D7C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680"/>
    <w:pPr>
      <w:jc w:val="both"/>
    </w:pPr>
    <w:rPr>
      <w:rFonts w:ascii="Times New Roman" w:eastAsia="Times New Roman" w:hAnsi="Times New Roman"/>
      <w:color w:val="000000"/>
      <w:kern w:val="28"/>
      <w:sz w:val="24"/>
    </w:rPr>
  </w:style>
  <w:style w:type="paragraph" w:styleId="Heading1">
    <w:name w:val="heading 1"/>
    <w:basedOn w:val="Normal"/>
    <w:next w:val="Normal"/>
    <w:link w:val="Heading1Char"/>
    <w:qFormat/>
    <w:rsid w:val="00491D11"/>
    <w:pPr>
      <w:keepNext/>
      <w:tabs>
        <w:tab w:val="left" w:pos="4820"/>
      </w:tabs>
      <w:outlineLvl w:val="0"/>
    </w:pPr>
    <w:rPr>
      <w:color w:val="auto"/>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33D"/>
    <w:pPr>
      <w:tabs>
        <w:tab w:val="center" w:pos="4513"/>
        <w:tab w:val="right" w:pos="9026"/>
      </w:tabs>
    </w:pPr>
  </w:style>
  <w:style w:type="character" w:customStyle="1" w:styleId="HeaderChar">
    <w:name w:val="Header Char"/>
    <w:link w:val="Header"/>
    <w:uiPriority w:val="99"/>
    <w:rsid w:val="0059433D"/>
    <w:rPr>
      <w:rFonts w:ascii="Times New Roman" w:eastAsia="Times New Roman" w:hAnsi="Times New Roman"/>
      <w:color w:val="000000"/>
      <w:kern w:val="28"/>
    </w:rPr>
  </w:style>
  <w:style w:type="paragraph" w:styleId="Footer">
    <w:name w:val="footer"/>
    <w:basedOn w:val="Normal"/>
    <w:link w:val="FooterChar"/>
    <w:uiPriority w:val="99"/>
    <w:unhideWhenUsed/>
    <w:rsid w:val="0059433D"/>
    <w:pPr>
      <w:tabs>
        <w:tab w:val="center" w:pos="4513"/>
        <w:tab w:val="right" w:pos="9026"/>
      </w:tabs>
    </w:pPr>
  </w:style>
  <w:style w:type="character" w:customStyle="1" w:styleId="FooterChar">
    <w:name w:val="Footer Char"/>
    <w:link w:val="Footer"/>
    <w:uiPriority w:val="99"/>
    <w:rsid w:val="0059433D"/>
    <w:rPr>
      <w:rFonts w:ascii="Times New Roman" w:eastAsia="Times New Roman" w:hAnsi="Times New Roman"/>
      <w:color w:val="000000"/>
      <w:kern w:val="28"/>
    </w:rPr>
  </w:style>
  <w:style w:type="paragraph" w:styleId="BalloonText">
    <w:name w:val="Balloon Text"/>
    <w:basedOn w:val="Normal"/>
    <w:link w:val="BalloonTextChar"/>
    <w:uiPriority w:val="99"/>
    <w:semiHidden/>
    <w:unhideWhenUsed/>
    <w:rsid w:val="0059433D"/>
    <w:rPr>
      <w:rFonts w:ascii="Tahoma" w:hAnsi="Tahoma" w:cs="Tahoma"/>
      <w:sz w:val="16"/>
      <w:szCs w:val="16"/>
    </w:rPr>
  </w:style>
  <w:style w:type="character" w:customStyle="1" w:styleId="BalloonTextChar">
    <w:name w:val="Balloon Text Char"/>
    <w:link w:val="BalloonText"/>
    <w:uiPriority w:val="99"/>
    <w:semiHidden/>
    <w:rsid w:val="0059433D"/>
    <w:rPr>
      <w:rFonts w:ascii="Tahoma" w:eastAsia="Times New Roman" w:hAnsi="Tahoma" w:cs="Tahoma"/>
      <w:color w:val="000000"/>
      <w:kern w:val="28"/>
      <w:sz w:val="16"/>
      <w:szCs w:val="16"/>
    </w:rPr>
  </w:style>
  <w:style w:type="paragraph" w:styleId="NoSpacing">
    <w:name w:val="No Spacing"/>
    <w:basedOn w:val="Normal"/>
    <w:uiPriority w:val="1"/>
    <w:qFormat/>
    <w:rsid w:val="00DE0907"/>
    <w:pPr>
      <w:spacing w:before="100" w:beforeAutospacing="1" w:after="100" w:afterAutospacing="1"/>
    </w:pPr>
    <w:rPr>
      <w:rFonts w:eastAsia="Calibri"/>
      <w:color w:val="auto"/>
      <w:kern w:val="0"/>
      <w:szCs w:val="24"/>
    </w:rPr>
  </w:style>
  <w:style w:type="paragraph" w:styleId="NormalWeb">
    <w:name w:val="Normal (Web)"/>
    <w:basedOn w:val="Normal"/>
    <w:uiPriority w:val="99"/>
    <w:semiHidden/>
    <w:unhideWhenUsed/>
    <w:rsid w:val="00DE0907"/>
    <w:pPr>
      <w:spacing w:before="100" w:beforeAutospacing="1" w:after="100" w:afterAutospacing="1"/>
    </w:pPr>
    <w:rPr>
      <w:color w:val="auto"/>
      <w:kern w:val="0"/>
      <w:szCs w:val="24"/>
    </w:rPr>
  </w:style>
  <w:style w:type="character" w:customStyle="1" w:styleId="IvarsPunculis">
    <w:name w:val="Ivars Punculis"/>
    <w:semiHidden/>
    <w:rsid w:val="003227BC"/>
    <w:rPr>
      <w:rFonts w:ascii="Arial" w:hAnsi="Arial" w:cs="Arial"/>
      <w:color w:val="auto"/>
      <w:sz w:val="20"/>
      <w:szCs w:val="20"/>
    </w:rPr>
  </w:style>
  <w:style w:type="paragraph" w:styleId="BodyText2">
    <w:name w:val="Body Text 2"/>
    <w:basedOn w:val="Normal"/>
    <w:link w:val="BodyText2Char"/>
    <w:rsid w:val="00567029"/>
    <w:pPr>
      <w:jc w:val="right"/>
    </w:pPr>
    <w:rPr>
      <w:rFonts w:ascii="Arial Tilde" w:hAnsi="Arial Tilde"/>
      <w:color w:val="auto"/>
      <w:kern w:val="0"/>
      <w:sz w:val="28"/>
      <w:lang w:val="en-GB"/>
    </w:rPr>
  </w:style>
  <w:style w:type="character" w:customStyle="1" w:styleId="BodyText2Char">
    <w:name w:val="Body Text 2 Char"/>
    <w:link w:val="BodyText2"/>
    <w:rsid w:val="00567029"/>
    <w:rPr>
      <w:rFonts w:ascii="Arial Tilde" w:eastAsia="Times New Roman" w:hAnsi="Arial Tilde"/>
      <w:sz w:val="28"/>
      <w:lang w:val="en-GB"/>
    </w:rPr>
  </w:style>
  <w:style w:type="paragraph" w:styleId="BodyText">
    <w:name w:val="Body Text"/>
    <w:basedOn w:val="Normal"/>
    <w:link w:val="BodyTextChar"/>
    <w:rsid w:val="00240608"/>
    <w:pPr>
      <w:spacing w:after="120"/>
    </w:pPr>
    <w:rPr>
      <w:color w:val="auto"/>
      <w:kern w:val="0"/>
      <w:lang w:val="en-AU"/>
    </w:rPr>
  </w:style>
  <w:style w:type="character" w:customStyle="1" w:styleId="BodyTextChar">
    <w:name w:val="Body Text Char"/>
    <w:link w:val="BodyText"/>
    <w:rsid w:val="00240608"/>
    <w:rPr>
      <w:rFonts w:ascii="Times New Roman" w:eastAsia="Times New Roman" w:hAnsi="Times New Roman"/>
      <w:sz w:val="24"/>
      <w:lang w:val="en-AU"/>
    </w:rPr>
  </w:style>
  <w:style w:type="character" w:customStyle="1" w:styleId="Heading1Char">
    <w:name w:val="Heading 1 Char"/>
    <w:link w:val="Heading1"/>
    <w:rsid w:val="00491D11"/>
    <w:rPr>
      <w:rFonts w:ascii="Times New Roman" w:eastAsia="Times New Roman" w:hAnsi="Times New Roman"/>
      <w:sz w:val="28"/>
      <w:lang w:eastAsia="en-US"/>
    </w:rPr>
  </w:style>
  <w:style w:type="paragraph" w:styleId="FootnoteText">
    <w:name w:val="footnote text"/>
    <w:basedOn w:val="Normal"/>
    <w:link w:val="FootnoteTextChar"/>
    <w:semiHidden/>
    <w:rsid w:val="00491D11"/>
    <w:rPr>
      <w:color w:val="auto"/>
      <w:kern w:val="0"/>
    </w:rPr>
  </w:style>
  <w:style w:type="character" w:customStyle="1" w:styleId="FootnoteTextChar">
    <w:name w:val="Footnote Text Char"/>
    <w:link w:val="FootnoteText"/>
    <w:semiHidden/>
    <w:rsid w:val="00491D11"/>
    <w:rPr>
      <w:rFonts w:ascii="Times New Roman" w:eastAsia="Times New Roman" w:hAnsi="Times New Roman"/>
    </w:rPr>
  </w:style>
  <w:style w:type="character" w:styleId="FootnoteReference">
    <w:name w:val="footnote reference"/>
    <w:semiHidden/>
    <w:rsid w:val="00491D11"/>
    <w:rPr>
      <w:vertAlign w:val="superscript"/>
    </w:rPr>
  </w:style>
  <w:style w:type="paragraph" w:styleId="BodyText3">
    <w:name w:val="Body Text 3"/>
    <w:basedOn w:val="Normal"/>
    <w:link w:val="BodyText3Char"/>
    <w:uiPriority w:val="99"/>
    <w:semiHidden/>
    <w:unhideWhenUsed/>
    <w:rsid w:val="00491D11"/>
    <w:pPr>
      <w:spacing w:after="120"/>
    </w:pPr>
    <w:rPr>
      <w:color w:val="auto"/>
      <w:kern w:val="0"/>
      <w:sz w:val="16"/>
      <w:szCs w:val="16"/>
    </w:rPr>
  </w:style>
  <w:style w:type="character" w:customStyle="1" w:styleId="BodyText3Char">
    <w:name w:val="Body Text 3 Char"/>
    <w:link w:val="BodyText3"/>
    <w:uiPriority w:val="99"/>
    <w:semiHidden/>
    <w:rsid w:val="00491D11"/>
    <w:rPr>
      <w:rFonts w:ascii="Times New Roman" w:eastAsia="Times New Roman" w:hAnsi="Times New Roman"/>
      <w:sz w:val="16"/>
      <w:szCs w:val="16"/>
    </w:rPr>
  </w:style>
  <w:style w:type="character" w:styleId="Hyperlink">
    <w:name w:val="Hyperlink"/>
    <w:uiPriority w:val="99"/>
    <w:unhideWhenUsed/>
    <w:rsid w:val="00C76501"/>
    <w:rPr>
      <w:color w:val="0000FF"/>
      <w:u w:val="single"/>
    </w:rPr>
  </w:style>
  <w:style w:type="table" w:styleId="TableGrid">
    <w:name w:val="Table Grid"/>
    <w:basedOn w:val="TableNormal"/>
    <w:uiPriority w:val="59"/>
    <w:rsid w:val="00180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803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s12ptBcentrets">
    <w:name w:val="Normas 12pt. B centrets"/>
    <w:basedOn w:val="Normal"/>
    <w:link w:val="Normas12ptBcentretsChar"/>
    <w:qFormat/>
    <w:rsid w:val="00B1316A"/>
    <w:pPr>
      <w:jc w:val="center"/>
    </w:pPr>
    <w:rPr>
      <w:b/>
      <w:szCs w:val="24"/>
      <w:lang w:val="en-AU"/>
    </w:rPr>
  </w:style>
  <w:style w:type="character" w:customStyle="1" w:styleId="Normas12ptBcentretsChar">
    <w:name w:val="Normas 12pt. B centrets Char"/>
    <w:basedOn w:val="DefaultParagraphFont"/>
    <w:link w:val="Normas12ptBcentrets"/>
    <w:rsid w:val="00B1316A"/>
    <w:rPr>
      <w:rFonts w:ascii="Times New Roman" w:eastAsia="Times New Roman" w:hAnsi="Times New Roman"/>
      <w:b/>
      <w:color w:val="000000"/>
      <w:kern w:val="28"/>
      <w:sz w:val="24"/>
      <w:szCs w:val="24"/>
      <w:lang w:val="en-AU"/>
    </w:rPr>
  </w:style>
  <w:style w:type="character" w:styleId="BookTitle">
    <w:name w:val="Book Title"/>
    <w:basedOn w:val="BodyTextChar"/>
    <w:uiPriority w:val="33"/>
    <w:qFormat/>
    <w:rsid w:val="00057BBA"/>
    <w:rPr>
      <w:rFonts w:ascii="Times New Roman" w:eastAsia="Times New Roman" w:hAnsi="Times New Roman"/>
      <w:b w:val="0"/>
      <w:bCs/>
      <w:i/>
      <w:iCs/>
      <w:spacing w:val="5"/>
      <w:sz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ts@vara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448DA-9DE1-4B9F-BD14-0A909779F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1774</Words>
  <Characters>1012</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2781</CharactersWithSpaces>
  <SharedDoc>false</SharedDoc>
  <HLinks>
    <vt:vector size="6" baseType="variant">
      <vt:variant>
        <vt:i4>7405571</vt:i4>
      </vt:variant>
      <vt:variant>
        <vt:i4>0</vt:i4>
      </vt:variant>
      <vt:variant>
        <vt:i4>0</vt:i4>
      </vt:variant>
      <vt:variant>
        <vt:i4>5</vt:i4>
      </vt:variant>
      <vt:variant>
        <vt:lpwstr>mailto:pirmais@lrvk.gov.lv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Ilze Grīnberga</cp:lastModifiedBy>
  <cp:revision>2</cp:revision>
  <cp:lastPrinted>2012-10-12T08:24:00Z</cp:lastPrinted>
  <dcterms:created xsi:type="dcterms:W3CDTF">2023-01-12T12:01:00Z</dcterms:created>
  <dcterms:modified xsi:type="dcterms:W3CDTF">2023-01-12T12:01:00Z</dcterms:modified>
</cp:coreProperties>
</file>