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1999. gada 5. janvāra noteikumos Nr. 7 "Infekcijas slimību reģistrācijas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vienotajā digitālajā epidemioloģiskajā sistēmā (turpmāk – EPID sistēma) tiek saņemti, iekļauti un apstrādāti dati, šo datu apjoms, glabāšanas termiņi un piekļuves noteikumi, pacienta aptaujas saturs un iesniegšanas kārtība, kā arī kārtību, kādā iegūst, apstrādā un glabā informāciju no sabiedrības ar ierobežotu atbildību "Latvijas Digitālās veselības centrs" (turpmāk - Latvijas Digitālās veselības centrs) informācijas sistēmām, kuru dati tiek saņemti, iekļauti un apstrādāti EPID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Epidemioloģiskās drošības likuma 11.</w:t>
            </w:r>
            <w:r w:rsidR="00000000" w:rsidRPr="00000000" w:rsidDel="00000000">
              <w:rPr>
                <w:vertAlign w:val="superscript"/>
                <w:rtl w:val="0"/>
              </w:rPr>
              <w:t xml:space="preserve">1</w:t>
            </w:r>
            <w:r w:rsidR="00000000" w:rsidRPr="00000000" w:rsidDel="00000000">
              <w:rPr>
                <w:rtl w:val="0"/>
              </w:rPr>
              <w:t xml:space="preserve"> panta septītā daļa, kas ir Ministru kabineta 1999. gada 5. janvāra noteikumu Nr. 7 "Infekcijas slimību reģistrācijas kārtība" (turpmāk – Noteikumi) izdošanas tiesiskajā pamatā, paredz, ka Ministru kabinets nosaka EPID sistēmā iekļaujamo informāciju, tās apjomu, saņemšanas, iekļaušanas un apstrādes kārtību, glabāšanas termiņu un piekļuves noteikumus, pacienta aptaujas iesniegšanas kārtību un saturu, kā arī kārtību, kādā iegūst informāciju </w:t>
            </w:r>
            <w:r w:rsidR="00000000" w:rsidRPr="00000000" w:rsidDel="00000000">
              <w:rPr>
                <w:u w:val="single"/>
                <w:rtl w:val="0"/>
              </w:rPr>
              <w:t xml:space="preserve">no šā panta astotajā daļā minētajām informācijas sistēmām</w:t>
            </w:r>
            <w:r w:rsidR="00000000" w:rsidRPr="00000000" w:rsidDel="00000000">
              <w:rPr>
                <w:rtl w:val="0"/>
              </w:rPr>
              <w:t xml:space="preserve">, to apstrādā un glabā. Savukārt Epidemioloģiskās drošības likuma 11.</w:t>
            </w:r>
            <w:r w:rsidR="00000000" w:rsidRPr="00000000" w:rsidDel="00000000">
              <w:rPr>
                <w:vertAlign w:val="superscript"/>
                <w:rtl w:val="0"/>
              </w:rPr>
              <w:t xml:space="preserve">1</w:t>
            </w:r>
            <w:r w:rsidR="00000000" w:rsidRPr="00000000" w:rsidDel="00000000">
              <w:rPr>
                <w:rtl w:val="0"/>
              </w:rPr>
              <w:t xml:space="preserve"> panta astotajā daļā ir minētas </w:t>
            </w:r>
            <w:r w:rsidR="00000000" w:rsidRPr="00000000" w:rsidDel="00000000">
              <w:rPr>
                <w:u w:val="single"/>
                <w:rtl w:val="0"/>
              </w:rPr>
              <w:t xml:space="preserve">Nacionālā veselības dienesta informācijas sistēmas un Valsts izglītības informācijas sistēma</w:t>
            </w:r>
            <w:r w:rsidR="00000000" w:rsidRPr="00000000" w:rsidDel="00000000">
              <w:rPr>
                <w:rtl w:val="0"/>
              </w:rPr>
              <w:t xml:space="preserve">. Ievērojot to, ka Noteikumi nevar būt pretrunā Epidemioloģiskās drošības likumā noteiktajam, savukārt attiecīgi grozījumi Epidemioloģiskās drošības likumā nav veikti, aicinām Ministru kabineta noteikumu projekta "Grozījumi Ministru kabineta 1999. gada 5. janvāra noteikumos Nr. 7 "Infekcijas slimību reģistrācijas kārtība"" (turpmāk – projekts) 1. punktā ietvertajā Noteikumu 1.3. apakšpunktā vārdus "no sabiedrības ar ierobežotu atbildību "Latvijas Digitālās veselības centrs" (turpmāk – Latvijas Digitālās veselības centrs) informācijas sistēmām" aizstāt ar vārdiem "no Epidemioloģiskās drošības likuma 11.</w:t>
            </w:r>
            <w:r w:rsidR="00000000" w:rsidRPr="00000000" w:rsidDel="00000000">
              <w:rPr>
                <w:vertAlign w:val="superscript"/>
                <w:rtl w:val="0"/>
              </w:rPr>
              <w:t xml:space="preserve">1</w:t>
            </w:r>
            <w:r w:rsidR="00000000" w:rsidRPr="00000000" w:rsidDel="00000000">
              <w:rPr>
                <w:rtl w:val="0"/>
              </w:rPr>
              <w:t xml:space="preserve"> panta astotajā daļā minētajām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 pielikumā ietverto Noteikumu 1. pielikumu, ievērojot projekta 2., 4., 5., 7., 9., 10., 14., 15., 17. punktā ietvertos grozījumus, kas paredz atteikties no atsaukšanās uz Pārtikas un veterinārā dienesta teritoriālo struktūrvienību un Slimību profilakses un kontroles centra attiecīgās reģionālās nodaļas epidemiologu, ņemot vērā to, ka Noteikumiem nav jānosaka iestāžu iekšējā darba organizācija.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24-TA-1531</w:t>
    </w:r>
    <w:r>
      <w:br/>
    </w:r>
    <w:r w:rsidR="00000000" w:rsidRPr="00000000" w:rsidDel="00000000">
      <w:rPr>
        <w:rtl w:val="0"/>
      </w:rPr>
      <w:t xml:space="preserve">Izdrukāts 14.05.2025. 21.27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24-TA-1531</w:t>
    </w:r>
    <w:r>
      <w:br/>
    </w:r>
    <w:r w:rsidR="00000000" w:rsidRPr="00000000" w:rsidDel="00000000">
      <w:rPr>
        <w:rtl w:val="0"/>
      </w:rPr>
      <w:t xml:space="preserve">Izdrukāts 14.05.2025. 21.27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Atzinumi_24-TA-1531.docx</dc:title>
</cp:coreProperties>
</file>

<file path=docProps/custom.xml><?xml version="1.0" encoding="utf-8"?>
<Properties xmlns="http://schemas.openxmlformats.org/officeDocument/2006/custom-properties" xmlns:vt="http://schemas.openxmlformats.org/officeDocument/2006/docPropsVTypes"/>
</file>