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31.07.2026.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31.07.2026.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Atzinumi_26-TA-1375.docx</dc:title>
</cp:coreProperties>
</file>

<file path=docProps/custom.xml><?xml version="1.0" encoding="utf-8"?>
<Properties xmlns="http://schemas.openxmlformats.org/officeDocument/2006/custom-properties" xmlns:vt="http://schemas.openxmlformats.org/officeDocument/2006/docPropsVTypes"/>
</file>