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distances līgumu par finanšu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27.08.2025. 07.18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27.08.2025. 07.18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