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25.06.2025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25.06.2025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