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iepriekš izteikto piekšlikumu ar lūgumu izvērtēt projekta atbilstību Eiropas Savienības tiesību aktu prasībām, ņemot vērā, ka ar projektu tiek veiktas izmaiņas likuma "Par nodokļiem un nodevām" pantos (tostarp, sk. arī projekta 12. pantu, kas paredz izslēgt regulējumu, ar kuru ieviesta Komisijas (ES) 2014. gada 27.jūnija regula Nr. 717/2014 par Līguma par Eiropas Savienības darbību 107. un 108. panta piemērošanu de minimis atbalstam zvejniecības un akvakultūras nozarē), kuros iepriekš tikušas ieviestas Eiropas Savienības regulu prasības (piem., bet ne tikai, Komisijas 2014. gada 17. jūnija Regulas (ES) Nr. 651/2014, ar ko noteiktas atbalsta kategorijas atzīst par saderīgām ar iekšējo tirgu, piemērojot Līguma 107. un 108. pantu 9. panta prasības ieviestas minētā likuma 1. un 2. pantā). Ja ar projektu tiek atšķirīgi ieviestas (tostarp, vairs netiek ieviestas) minēto regulu prasības, lūdzam sniegt attiecīgu detalizētu skaidrojumu sākotnējās ietekmes novērtējuma ziņojuma (anotācijas) 5.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izziņā sniegtajam skaidrojumam informācija papildināta anotācijas 5.3. apakšsadaļā un daļa skaidrojuma ietverta 1.3. apakšsadaļas problēmas un risinājuma aprakstā "Par de minimis atbalstu". Taču, vēršam uzmanību, ka no minētajām anotācijas sadaļām neizriet skaidrojumi par projektā plānotajām izmaiņām attiecībā uz</w:t>
            </w:r>
            <w:r w:rsidR="00000000" w:rsidRPr="00000000" w:rsidDel="00000000">
              <w:rPr>
                <w:b w:val="1"/>
                <w:rtl w:val="0"/>
              </w:rPr>
              <w:t xml:space="preserve"> </w:t>
            </w:r>
            <w:r w:rsidR="00000000" w:rsidRPr="00000000" w:rsidDel="00000000">
              <w:rPr>
                <w:rtl w:val="0"/>
              </w:rPr>
              <w:t xml:space="preserve">Komisijas (ES) 2014. gada 27.jūnija regulu Nr. 717/2014 par Līguma par Eiropas Savienības darbību 107. un 108. panta piemērošanu de minimis atbalstam zvejniecības un akvakultūras nozarē.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w:t>
    </w:r>
    <w:r>
      <w:br/>
    </w:r>
    <w:r w:rsidR="00000000" w:rsidRPr="00000000" w:rsidDel="00000000">
      <w:rPr>
        <w:rtl w:val="0"/>
      </w:rPr>
      <w:t xml:space="preserve">Izdrukāts 03.09.2024. 18.51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w:t>
    </w:r>
    <w:r>
      <w:br/>
    </w:r>
    <w:r w:rsidR="00000000" w:rsidRPr="00000000" w:rsidDel="00000000">
      <w:rPr>
        <w:rtl w:val="0"/>
      </w:rPr>
      <w:t xml:space="preserve">Izdrukāts 03.09.2024. 18.51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Atzinumi_24-TA-151.docx</dc:title>
</cp:coreProperties>
</file>

<file path=docProps/custom.xml><?xml version="1.0" encoding="utf-8"?>
<Properties xmlns="http://schemas.openxmlformats.org/officeDocument/2006/custom-properties" xmlns:vt="http://schemas.openxmlformats.org/officeDocument/2006/docPropsVTypes"/>
</file>