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atšķirīgu dividendēs izmaksājamo valsts akciju sabiedrības "Latvijas Valsts radio un televīzijas centrs" peļņas daļu par 2022.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sabiedrībai "Latvijas valsts radio un televīzijas centrs" (vienotais reģistrācijas Nr. 40003011203) (turpmāk – akciju sabiedrība) sadalīt peļņu par 2022.gadu saskaņā ar </w:t>
            </w:r>
            <w:r w:rsidR="00000000" w:rsidRPr="00000000" w:rsidDel="00000000">
              <w:rPr>
                <w:rtl w:val="0"/>
              </w:rPr>
              <w:t xml:space="preserve">likuma "Par valsts budžetu 2023. gadam un budžeta ietvaru 2023., 2024. un 2025. gadam"</w:t>
            </w:r>
            <w:r w:rsidR="00000000" w:rsidRPr="00000000" w:rsidDel="00000000">
              <w:rPr>
                <w:rtl w:val="0"/>
              </w:rPr>
              <w:t xml:space="preserve"> 27. pantu un </w:t>
            </w:r>
            <w:r w:rsidR="00000000" w:rsidRPr="00000000" w:rsidDel="00000000">
              <w:rPr>
                <w:rtl w:val="0"/>
              </w:rPr>
              <w:t xml:space="preserve">Ministru kabineta 2022. gada 25. janvāra noteikumu Nr. 72 "Kārtība, kādā tiek prognozēti, noteikti un veikti maksājumi par valsts kapitāla izmantošanu"</w:t>
            </w:r>
            <w:r w:rsidR="00000000" w:rsidRPr="00000000" w:rsidDel="00000000">
              <w:rPr>
                <w:rtl w:val="0"/>
              </w:rPr>
              <w:t xml:space="preserve"> 6. punktu un 9.2. apakšpunktu, nosakot dividendes 5 068 649</w:t>
            </w:r>
            <w:r w:rsidR="00000000" w:rsidRPr="00000000" w:rsidDel="00000000">
              <w:rPr>
                <w:i w:val="1"/>
                <w:rtl w:val="0"/>
              </w:rPr>
              <w:t xml:space="preserve"> euro </w:t>
            </w:r>
            <w:r w:rsidR="00000000" w:rsidRPr="00000000" w:rsidDel="00000000">
              <w:rPr>
                <w:rtl w:val="0"/>
              </w:rPr>
              <w:t xml:space="preserve">jeb 88.68% apmērā no peļņas par 2022.gadu,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atsauces uz Ministru kabineta 2022. gada 25. janvāra noteikumu Nr. 72 "Kārtība, kādā tiek prognozēti, noteikti un veikti maksājumi par valsts kapitāla izmantošanu" (turpmāk – noteikumi) 6. punktu Rīkojuma projektā nepieciešamību. Ja nav plānots veikt  grozījumus VAS "Latvijas valsts radio un televīzijas centrs" spēkā esošajā vidēja termiņa darbības stratēģijā 2023.-2026. gadam (turpmāk – stratēģija) un Ministru kabineta lēmums tiek pieņemts nevis par visu stratēģijas periodu, bet tikai par vienu gadu, turklāt normatīvajos aktos noteiktā peļņas daļa tiek nomaksāta pilnā apmērā, bet dividendēs izmaksājamās daļas palielinājums tiek novirzīts valsts deleģēta uzdevuma izmaksu segšanai, koordinācijas institūcijas ieskatā atsauce uz noteikumu 9.2. apakšpunktu ir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23-TA-2464</w:t>
    </w:r>
    <w:r>
      <w:br/>
    </w:r>
    <w:r w:rsidR="00000000" w:rsidRPr="00000000" w:rsidDel="00000000">
      <w:rPr>
        <w:rtl w:val="0"/>
      </w:rPr>
      <w:t xml:space="preserve">Izdrukāts 08.11.2023.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23-TA-2464</w:t>
    </w:r>
    <w:r>
      <w:br/>
    </w:r>
    <w:r w:rsidR="00000000" w:rsidRPr="00000000" w:rsidDel="00000000">
      <w:rPr>
        <w:rtl w:val="0"/>
      </w:rPr>
      <w:t xml:space="preserve">Izdrukāts 08.11.2023.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Atzinumi_23-TA-2464.docx</dc:title>
</cp:coreProperties>
</file>

<file path=docProps/custom.xml><?xml version="1.0" encoding="utf-8"?>
<Properties xmlns="http://schemas.openxmlformats.org/officeDocument/2006/custom-properties" xmlns:vt="http://schemas.openxmlformats.org/officeDocument/2006/docPropsVTypes"/>
</file>