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pantā noteikto, lai nodrošinātu valsts robežas neaizskaramību un valsts apdraudējuma novēršanu, izsludināt pastiprinātu robežapsardzības sistēmas darbības režīmu no 2023. gada 11. augusta līdz 2024. gada 10. februārim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Ludzas novadā: Blontu pagastā; Briģu pagastā; Istras pagastā; Lauderu pagastā; Nirzas pagastā; Pasienes pagastā; Pildas pagastā; Rundēnu pagastā; Zaļesjes pagastā; Zilupes pilsētā;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Daugavpils valstspilsētā.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aiz vārdiem "administratīvajās teritorijās" precīzāk būtu papildināt ar vārdiem iekavās "(teritoriālajās vienībās)", jo pastiprinātais režīms neattiecas uz visa novada administratīvo teritoriju, bet gan atsevišķiem pagastiem un novada pilsētām. Šāds papildinājums neietekmēs pilnvērtīgi juridisko slodzi attiecībā uz Daugavpils valstspilsētu, kur attiecināma visa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35.1 pantā noteikto, lai nodrošinātu valsts robežas neaizskaramību un valsts apdraudējuma novēršanu, izsludināt pastiprinātu robežapsardzības sistēmas darbības režīmu no 2023. gada 11. augusta līdz 2024. gada 10. februārim šādās administratīvajās teritorijās (teritoriālās vienībās):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Šults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17.07.2023.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17.07.2023.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